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4A5D" w14:textId="053E6F5C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Umowa nr </w:t>
      </w:r>
      <w:r w:rsidR="008E6746">
        <w:rPr>
          <w:rFonts w:ascii="Times New Roman" w:hAnsi="Times New Roman" w:cstheme="minorHAnsi"/>
          <w:b/>
          <w:bCs/>
          <w:sz w:val="24"/>
          <w:szCs w:val="24"/>
        </w:rPr>
        <w:t>……….</w:t>
      </w:r>
      <w:r>
        <w:rPr>
          <w:rFonts w:ascii="Times New Roman" w:hAnsi="Times New Roman" w:cstheme="minorHAnsi"/>
          <w:b/>
          <w:bCs/>
          <w:sz w:val="24"/>
          <w:szCs w:val="24"/>
        </w:rPr>
        <w:br/>
        <w:t>zawarta w dniu ………………………. r.</w:t>
      </w:r>
    </w:p>
    <w:p w14:paraId="6A888D33" w14:textId="77777777" w:rsidR="00DC1AF9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pomiędzy</w:t>
      </w:r>
    </w:p>
    <w:p w14:paraId="139DDF4F" w14:textId="77777777" w:rsidR="00DC1AF9" w:rsidRDefault="00000000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Gminą Nowe Warpno, pl. Zwycięstwa 1, 72-022 Nowe Warpno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Style w:val="Teksttreci2Bezpogrubienia"/>
          <w:rFonts w:eastAsiaTheme="minorHAnsi"/>
          <w:b w:val="0"/>
          <w:sz w:val="24"/>
          <w:szCs w:val="24"/>
        </w:rPr>
        <w:t>zwaną dalej</w:t>
      </w:r>
      <w:r>
        <w:rPr>
          <w:rFonts w:ascii="Times New Roman" w:eastAsia="Times New Roman" w:hAnsi="Times New Roman"/>
          <w:sz w:val="24"/>
          <w:szCs w:val="24"/>
        </w:rPr>
        <w:t xml:space="preserve"> „Zleceniodawcą", </w:t>
      </w:r>
      <w:r>
        <w:rPr>
          <w:rStyle w:val="Teksttreci2Bezpogrubienia"/>
          <w:rFonts w:eastAsiaTheme="minorHAnsi"/>
          <w:b w:val="0"/>
          <w:sz w:val="24"/>
          <w:szCs w:val="24"/>
        </w:rPr>
        <w:t xml:space="preserve">reprezentowaną przez: </w:t>
      </w:r>
    </w:p>
    <w:p w14:paraId="2A8C94E5" w14:textId="77777777" w:rsidR="00DC1AF9" w:rsidRDefault="00000000">
      <w:r>
        <w:rPr>
          <w:rStyle w:val="Teksttreci2Bezpogrubienia"/>
          <w:rFonts w:eastAsiaTheme="minorHAnsi"/>
          <w:b w:val="0"/>
          <w:sz w:val="24"/>
          <w:szCs w:val="24"/>
        </w:rPr>
        <w:t xml:space="preserve">Jarosława </w:t>
      </w:r>
      <w:proofErr w:type="spellStart"/>
      <w:r>
        <w:rPr>
          <w:rStyle w:val="Teksttreci2Bezpogrubienia"/>
          <w:rFonts w:eastAsiaTheme="minorHAnsi"/>
          <w:b w:val="0"/>
          <w:sz w:val="24"/>
          <w:szCs w:val="24"/>
        </w:rPr>
        <w:t>Burbę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Burmistrza Nowego Warpna</w:t>
      </w:r>
    </w:p>
    <w:p w14:paraId="6E38DBB2" w14:textId="77777777" w:rsidR="00DC1AF9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851-27-72-951</w:t>
      </w:r>
    </w:p>
    <w:p w14:paraId="165138F2" w14:textId="77777777" w:rsidR="00DC1AF9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REGON 811 68 54 38</w:t>
      </w:r>
      <w:r>
        <w:rPr>
          <w:rFonts w:ascii="Times New Roman" w:hAnsi="Times New Roman" w:cstheme="minorHAnsi"/>
          <w:sz w:val="24"/>
          <w:szCs w:val="24"/>
        </w:rPr>
        <w:br/>
      </w:r>
      <w:r>
        <w:rPr>
          <w:rFonts w:ascii="Times New Roman" w:hAnsi="Times New Roman" w:cstheme="minorHAnsi"/>
          <w:b/>
          <w:bCs/>
          <w:sz w:val="24"/>
          <w:szCs w:val="24"/>
        </w:rPr>
        <w:t>a</w:t>
      </w:r>
    </w:p>
    <w:p w14:paraId="0A803F31" w14:textId="77777777" w:rsidR="008E6746" w:rsidRDefault="008E6746">
      <w:pPr>
        <w:spacing w:before="120" w:after="120" w:line="24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………………………………..</w:t>
      </w:r>
    </w:p>
    <w:p w14:paraId="4DB0409D" w14:textId="0341B318" w:rsidR="00DC1AF9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zaś wspólnie zwanymi dalej „Stronami”.</w:t>
      </w:r>
    </w:p>
    <w:p w14:paraId="7DABB8EC" w14:textId="77777777" w:rsidR="00DC1AF9" w:rsidRDefault="00DC1AF9">
      <w:pPr>
        <w:spacing w:before="120" w:after="120" w:line="240" w:lineRule="auto"/>
        <w:rPr>
          <w:rFonts w:ascii="Times New Roman" w:hAnsi="Times New Roman" w:cstheme="minorHAnsi"/>
          <w:sz w:val="24"/>
          <w:szCs w:val="24"/>
        </w:rPr>
      </w:pPr>
    </w:p>
    <w:p w14:paraId="3FE23989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</w:t>
      </w:r>
    </w:p>
    <w:p w14:paraId="64C603BA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Przedmiotem niniejszej umowy jest świadczenie usług schronienia tj. udzielenie tymczasowego całodobowego schronienia w schronisku dla osób bezdomnych, które ze względu na wiek, chorobę lub niepełnosprawność wymagają częściowej opieki i pomocy w zaspokojeniu niezbędnych potrzeb życiowych wraz z zapewnieniem niezbędnych warunków socjalnych dla osób bezdomnych.</w:t>
      </w:r>
    </w:p>
    <w:p w14:paraId="1B89D0F0" w14:textId="647E665E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Strony ustalają, iż standard podstawowych usług świadczonych w schronisku dla osób bezdomnych, kwalifikacje osób świadczących w nim usługi oraz standard obiektu,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</w:t>
      </w:r>
      <w:r w:rsidR="008E6746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r. poz. 896).</w:t>
      </w:r>
    </w:p>
    <w:p w14:paraId="11213CEA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Wykonawca zapewnia miejsce dla bezdomnych osób skierowanych przez Ośrodek Pomocy Społecznej w Nowym Warpnie, tj. osób z terenu Gminy Nowe Warpno.</w:t>
      </w:r>
    </w:p>
    <w:p w14:paraId="432A998D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przewiduje, że prognozowana, średnia liczba skierowanych do schroniska w ciągu roku osób bezdomnych wynosić będzie do 1 osoby.</w:t>
      </w:r>
    </w:p>
    <w:p w14:paraId="54518712" w14:textId="09B56599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5.Strony ustalają, iż miejscem świadczenia usług będzie Schronisko dla osób bezdomnych </w:t>
      </w:r>
      <w:r w:rsidR="008E6746">
        <w:rPr>
          <w:rFonts w:ascii="Times New Roman" w:hAnsi="Times New Roman" w:cstheme="minorHAnsi"/>
          <w:sz w:val="24"/>
          <w:szCs w:val="24"/>
        </w:rPr>
        <w:t>……………………………………………………</w:t>
      </w:r>
    </w:p>
    <w:p w14:paraId="56B79701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2</w:t>
      </w:r>
    </w:p>
    <w:p w14:paraId="5C28D68E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Ośrodka Pomocy Społecznej w Nowym Warpnie. Decyzja zawierać będzie: imię i nazwisko świadczeniobiorcy, rodzaj, zakres i okres świadczenia usługi.</w:t>
      </w:r>
    </w:p>
    <w:p w14:paraId="25BBF395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Strony ustalają, iż w szczególnie uzasadnionych przypadkach Wykonawca podejmie świadczenie usług w oparciu o dane przekazane telefonicznie lub e-mailem. Takie zlecenie usług będzie potwierdzone kopią decyzji administracyjnej bez zbędnej zwłoki. Przetwarzanie danych osobowych niezbędne dla celów realizacji niniejszej Umowy odbywać się będzie zgodnie z przepisami ustawy z dnia 10 maja 2018r. o ochronie danych osobowych (tj. Dz. U z 2019 r„ poz. 1791 z póź.zm.).</w:t>
      </w:r>
    </w:p>
    <w:p w14:paraId="367C677B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lastRenderedPageBreak/>
        <w:t>§ 3</w:t>
      </w:r>
    </w:p>
    <w:p w14:paraId="5D9AB70B" w14:textId="371BDBF5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1. Strony zgodnie ustalają, iż koszt dobowego pobytu 1 osoby bezdomnej, tj. ogólny koszt stałych wydatków rzeczowych i osobowych łącznie wynosi </w:t>
      </w:r>
      <w:r w:rsidR="008E6746">
        <w:rPr>
          <w:rFonts w:ascii="Times New Roman" w:hAnsi="Times New Roman" w:cstheme="minorHAnsi"/>
          <w:sz w:val="24"/>
          <w:szCs w:val="24"/>
        </w:rPr>
        <w:t>…………..</w:t>
      </w:r>
      <w:r>
        <w:rPr>
          <w:rFonts w:ascii="Times New Roman" w:hAnsi="Times New Roman" w:cstheme="minorHAnsi"/>
          <w:sz w:val="24"/>
          <w:szCs w:val="24"/>
        </w:rPr>
        <w:t xml:space="preserve"> zł brutto, (słownie: </w:t>
      </w:r>
      <w:r w:rsidR="008E6746">
        <w:rPr>
          <w:rFonts w:ascii="Times New Roman" w:hAnsi="Times New Roman" w:cstheme="minorHAnsi"/>
          <w:sz w:val="24"/>
          <w:szCs w:val="24"/>
        </w:rPr>
        <w:t>…………..</w:t>
      </w:r>
      <w:r>
        <w:rPr>
          <w:rFonts w:ascii="Times New Roman" w:hAnsi="Times New Roman" w:cstheme="minorHAnsi"/>
          <w:sz w:val="24"/>
          <w:szCs w:val="24"/>
        </w:rPr>
        <w:t>).</w:t>
      </w:r>
    </w:p>
    <w:p w14:paraId="136D0747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Zamawiający zobowiązuje się do pokrywania kosztów pobytu osób skierowanych wyłącznie na czas rzeczywistego przebywania w schronisku.</w:t>
      </w:r>
    </w:p>
    <w:p w14:paraId="58BCDFF2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Podstawą rozliczenia finansowego za dany miesiąc będzie faktura/rachunek wraz z załączonym zestawieniem imiennym obejmującym ilość osób skierowanych oraz ilość dni pobytu. Fakturę wraz z rozliczeniem za miesiąc poprzedni należy przedkładać do 10 dnia następnego miesiąca.</w:t>
      </w:r>
    </w:p>
    <w:p w14:paraId="60E826BF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zobowiązuje się do przekazywania na konto wykonawcy należnej kwoty za miesiąc poprzedni w terminie 14 dni od dnia otrzymania faktury.</w:t>
      </w:r>
    </w:p>
    <w:p w14:paraId="45235370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5. Datą zapłaty jest dzień obciążenia rachunku Zamawiającego.</w:t>
      </w:r>
    </w:p>
    <w:p w14:paraId="7744D8A9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</w:t>
      </w:r>
    </w:p>
    <w:p w14:paraId="2738B798" w14:textId="77777777" w:rsidR="00DC1AF9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Zamawiający zastrzega sobie prawo do bieżącego </w:t>
      </w:r>
      <w:r>
        <w:rPr>
          <w:rFonts w:ascii="Times New Roman" w:hAnsi="Times New Roman"/>
          <w:sz w:val="24"/>
          <w:szCs w:val="24"/>
        </w:rPr>
        <w:t>sprawowania</w:t>
      </w:r>
      <w:r>
        <w:rPr>
          <w:rFonts w:ascii="Times New Roman" w:hAnsi="Times New Roman" w:cstheme="minorHAnsi"/>
          <w:sz w:val="24"/>
          <w:szCs w:val="24"/>
        </w:rPr>
        <w:t xml:space="preserve"> nadzoru na realizacją niniejszej umowy przez upoważnionego do tego pracownika OPS, a w szczególności do:</w:t>
      </w:r>
    </w:p>
    <w:p w14:paraId="45E800C9" w14:textId="77777777" w:rsidR="00DC1AF9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kontroli dokumentacji przebywających w placówce osób bezdomnych.</w:t>
      </w:r>
    </w:p>
    <w:p w14:paraId="7072EC31" w14:textId="77777777" w:rsidR="00DC1AF9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kontroli warunków socjalno-bytowych osób bezdomnych,</w:t>
      </w:r>
    </w:p>
    <w:p w14:paraId="03DC1774" w14:textId="77777777" w:rsidR="00DC1AF9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merytorycznej kontroli prowadzonej pracy socjalnej z bezdomnymi,</w:t>
      </w:r>
    </w:p>
    <w:p w14:paraId="2D7C762A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5</w:t>
      </w:r>
    </w:p>
    <w:p w14:paraId="1ACDE581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do:</w:t>
      </w:r>
    </w:p>
    <w:p w14:paraId="67EA3AD6" w14:textId="77777777" w:rsidR="00DC1AF9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świadczenia usług, o których mowa w §1 ust. 1 zgodnie z minimalnym zakresem usług, określonym w Rozporządzeniu, o którym mowa w § 1 ust. 2,</w:t>
      </w:r>
    </w:p>
    <w:p w14:paraId="1FE00DB1" w14:textId="77777777" w:rsidR="00DC1AF9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współpracy z Ośrodkiem Pomocy Społecznej w zakresie realizacji indywidualnych programów wychodzenia z bezdomności i zawartych kontraktów socjalnych,</w:t>
      </w:r>
    </w:p>
    <w:p w14:paraId="717A12FE" w14:textId="77777777" w:rsidR="00DC1AF9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pisemnego informowania zamawiającego o wydaleniu z placówki z podaniem przyczyny w terminie 4 dni od dnia zaistnienia zdarzenia,</w:t>
      </w:r>
    </w:p>
    <w:p w14:paraId="7337965A" w14:textId="77777777" w:rsidR="00DC1AF9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theme="minorHAnsi"/>
          <w:sz w:val="24"/>
          <w:szCs w:val="24"/>
        </w:rPr>
        <w:t>informowania Zamawiającego o innych istotnych kwestiach dotyczących bezdomnego, a mających wpływ na wydaną decyzję np. sytuacja zawodowa lub finansowa bezdomnego.</w:t>
      </w:r>
    </w:p>
    <w:p w14:paraId="368FF31B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6</w:t>
      </w:r>
    </w:p>
    <w:p w14:paraId="4B6E28C0" w14:textId="37BFBED4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Umowę zawarto na czas określony od dnia 01.01.202</w:t>
      </w:r>
      <w:r w:rsidR="008E6746">
        <w:rPr>
          <w:rFonts w:ascii="Times New Roman" w:hAnsi="Times New Roman" w:cstheme="minorHAnsi"/>
          <w:sz w:val="24"/>
          <w:szCs w:val="24"/>
        </w:rPr>
        <w:t xml:space="preserve">4 </w:t>
      </w:r>
      <w:r>
        <w:rPr>
          <w:rFonts w:ascii="Times New Roman" w:hAnsi="Times New Roman" w:cstheme="minorHAnsi"/>
          <w:sz w:val="24"/>
          <w:szCs w:val="24"/>
        </w:rPr>
        <w:t>r. do 31.12.202</w:t>
      </w:r>
      <w:r w:rsidR="008E6746">
        <w:rPr>
          <w:rFonts w:ascii="Times New Roman" w:hAnsi="Times New Roman" w:cstheme="minorHAnsi"/>
          <w:sz w:val="24"/>
          <w:szCs w:val="24"/>
        </w:rPr>
        <w:t xml:space="preserve">4 </w:t>
      </w:r>
      <w:r>
        <w:rPr>
          <w:rFonts w:ascii="Times New Roman" w:hAnsi="Times New Roman" w:cstheme="minorHAnsi"/>
          <w:sz w:val="24"/>
          <w:szCs w:val="24"/>
        </w:rPr>
        <w:t>r.</w:t>
      </w:r>
    </w:p>
    <w:p w14:paraId="5C1E34B3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0DD8A6E6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Wykonawcy w przypadku, o którym mowa w ust. 2 niniejszego paragrafu przysługuje jedynie żądanie wynagrodzenia należnego z tytułu wykonanej części przedmiotu umowy.</w:t>
      </w:r>
    </w:p>
    <w:p w14:paraId="4B87804C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ma prawo odstąpić od umowy w trybie natychmiastowym w przypadku niewykonania lub nienależytego wykonywania umowy przez Wykonawcę,</w:t>
      </w:r>
    </w:p>
    <w:p w14:paraId="2851CD09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5. Odstąpienie od umowy musi pod rygorem nieważności nastąpić w formie pisemnej.</w:t>
      </w:r>
    </w:p>
    <w:p w14:paraId="65339B8C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7</w:t>
      </w:r>
    </w:p>
    <w:p w14:paraId="07E33C6E" w14:textId="5ECAF9CD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1. Strony zgodnie postanawiają, że przy realizacji niniejszej umowy Zamawiającego będzie reprezentować Honorata Gadomska tel. 91 312-96-60 lub inna osoba upoważniona przez Zamawiającego a Wykonawcę </w:t>
      </w:r>
      <w:r w:rsidR="008E6746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………………………………………………………………….</w:t>
      </w:r>
    </w:p>
    <w:p w14:paraId="3391F106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2. Zmiana osób o których mowa w ust. 1, następuje poprzez pisemne powiadomienie drugiej Strony i nie stanowi zmiany treści umowy.</w:t>
      </w:r>
    </w:p>
    <w:p w14:paraId="00D83B57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Zmiany osób wymienionych w ust. 1 nie wymagają zmiany umowy i stają się skuteczne z chwilą zawiadomienia drugiej Strony o zmianie.</w:t>
      </w:r>
    </w:p>
    <w:p w14:paraId="02692903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8</w:t>
      </w:r>
    </w:p>
    <w:p w14:paraId="1757189B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niniejszą umową stosuje się odpowiednie przepisy kodeksu cywilnego oraz ustawy o pomocy społecznej.</w:t>
      </w:r>
    </w:p>
    <w:p w14:paraId="0357C059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9</w:t>
      </w:r>
    </w:p>
    <w:p w14:paraId="587ACCD7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Wszelkie zmiany niniejszej umowy wymagają zachowania formy pisemnej pod rygorem nieważności.</w:t>
      </w:r>
    </w:p>
    <w:p w14:paraId="7A1146A1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10</w:t>
      </w:r>
    </w:p>
    <w:p w14:paraId="03CF9404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Sądem właściwym do dochodzenia roszczeń wynikających z niniejszej umowy jest Sąd właściwy miejscowo dla Zamawiającego.</w:t>
      </w:r>
    </w:p>
    <w:p w14:paraId="4D6E04F1" w14:textId="77777777" w:rsidR="00DC1AF9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11</w:t>
      </w:r>
    </w:p>
    <w:p w14:paraId="10C060D4" w14:textId="77777777" w:rsidR="00DC1AF9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3F4F5F3C" w14:textId="77777777" w:rsidR="00DC1AF9" w:rsidRDefault="00DC1AF9">
      <w:pPr>
        <w:spacing w:before="120"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14:paraId="63055FCE" w14:textId="77777777" w:rsidR="00DC1AF9" w:rsidRDefault="00DC1AF9">
      <w:pPr>
        <w:spacing w:before="120"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1AF9" w14:paraId="5664EF3B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47F6" w14:textId="77777777" w:rsidR="00DC1A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</w:rPr>
              <w:t>Zamawiający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9850" w14:textId="77777777" w:rsidR="00DC1AF9" w:rsidRDefault="00DC1A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F6C7" w14:textId="77777777" w:rsidR="00DC1A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</w:rPr>
              <w:t>Wykonawca</w:t>
            </w:r>
          </w:p>
        </w:tc>
      </w:tr>
    </w:tbl>
    <w:p w14:paraId="793A9A73" w14:textId="77777777" w:rsidR="00DC1AF9" w:rsidRDefault="00DC1AF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1AF9">
      <w:pgSz w:w="11906" w:h="16838"/>
      <w:pgMar w:top="1417" w:right="1249" w:bottom="118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C9B"/>
    <w:multiLevelType w:val="multilevel"/>
    <w:tmpl w:val="1A5696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5139D1"/>
    <w:multiLevelType w:val="multilevel"/>
    <w:tmpl w:val="A11AC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F045C9"/>
    <w:multiLevelType w:val="multilevel"/>
    <w:tmpl w:val="080AA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0188785">
    <w:abstractNumId w:val="0"/>
  </w:num>
  <w:num w:numId="2" w16cid:durableId="1627195707">
    <w:abstractNumId w:val="1"/>
  </w:num>
  <w:num w:numId="3" w16cid:durableId="111663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F9"/>
    <w:rsid w:val="00696C1C"/>
    <w:rsid w:val="008E6746"/>
    <w:rsid w:val="00D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FCBB"/>
  <w15:docId w15:val="{D0B6FF25-C04C-4842-8138-AE35006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1"/>
    </w:rPr>
  </w:style>
  <w:style w:type="character" w:customStyle="1" w:styleId="Teksttreci2Bezpogrubienia">
    <w:name w:val="Tekst treści (2) + Bez pogrubienia"/>
    <w:basedOn w:val="Teksttreci2"/>
    <w:qFormat/>
    <w:rPr>
      <w:rFonts w:ascii="Times New Roman" w:eastAsia="Times New Roman" w:hAnsi="Times New Roman"/>
      <w:b/>
      <w:i w:val="0"/>
      <w:caps w:val="0"/>
      <w:smallCaps w:val="0"/>
      <w:strike w:val="0"/>
      <w:dstrike w:val="0"/>
      <w:color w:val="000000"/>
      <w:spacing w:val="0"/>
      <w:sz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4F7E88"/>
    <w:pPr>
      <w:ind w:left="720"/>
      <w:contextualSpacing/>
    </w:pPr>
  </w:style>
  <w:style w:type="table" w:styleId="Tabela-Siatka">
    <w:name w:val="Table Grid"/>
    <w:basedOn w:val="Standardowy"/>
    <w:uiPriority w:val="39"/>
    <w:rsid w:val="004F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dc:description/>
  <cp:lastModifiedBy>Honorata Gadomska</cp:lastModifiedBy>
  <cp:revision>2</cp:revision>
  <cp:lastPrinted>2022-12-21T11:37:00Z</cp:lastPrinted>
  <dcterms:created xsi:type="dcterms:W3CDTF">2023-12-06T08:31:00Z</dcterms:created>
  <dcterms:modified xsi:type="dcterms:W3CDTF">2023-12-06T08:31:00Z</dcterms:modified>
  <dc:language>pl-PL</dc:language>
</cp:coreProperties>
</file>