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 xml:space="preserve">Umowa nr </w:t>
        <w:br/>
        <w:t>zawarta w dniu ………………………. r.</w:t>
      </w:r>
    </w:p>
    <w:p>
      <w:pPr>
        <w:pStyle w:val="Normal"/>
        <w:spacing w:lineRule="auto" w:line="240" w:before="120" w:after="12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pomiędzy</w:t>
      </w:r>
    </w:p>
    <w:p>
      <w:pPr>
        <w:pStyle w:val="Normal"/>
        <w:jc w:val="both"/>
        <w:rPr/>
      </w:pPr>
      <w:r>
        <w:rPr>
          <w:rFonts w:eastAsia="Times New Roman" w:ascii="Times New Roman" w:hAnsi="Times New Roman"/>
          <w:b/>
          <w:sz w:val="24"/>
          <w:szCs w:val="24"/>
        </w:rPr>
        <w:t>Gminą Nowe Warpno, pl. Zwycięstwa 1, 72-022 Nowe Warpno</w:t>
      </w:r>
      <w:r>
        <w:rPr>
          <w:rFonts w:eastAsia="Times New Roman" w:ascii="Times New Roman" w:hAnsi="Times New Roman"/>
          <w:sz w:val="24"/>
          <w:szCs w:val="24"/>
        </w:rPr>
        <w:t xml:space="preserve">, </w:t>
      </w:r>
      <w:r>
        <w:rPr>
          <w:rStyle w:val="Teksttreci2Bezpogrubienia"/>
          <w:rFonts w:ascii="Times New Roman" w:hAnsi="Times New Roman"/>
          <w:b w:val="false"/>
          <w:sz w:val="24"/>
          <w:szCs w:val="24"/>
        </w:rPr>
        <w:t>zwaną dalej</w:t>
      </w:r>
      <w:r>
        <w:rPr>
          <w:rFonts w:eastAsia="Times New Roman" w:ascii="Times New Roman" w:hAnsi="Times New Roman"/>
          <w:sz w:val="24"/>
          <w:szCs w:val="24"/>
        </w:rPr>
        <w:t xml:space="preserve"> „Zleceniodawcą", </w:t>
      </w:r>
      <w:r>
        <w:rPr>
          <w:rStyle w:val="Teksttreci2Bezpogrubienia"/>
          <w:rFonts w:ascii="Times New Roman" w:hAnsi="Times New Roman"/>
          <w:b w:val="false"/>
          <w:sz w:val="24"/>
          <w:szCs w:val="24"/>
        </w:rPr>
        <w:t xml:space="preserve">reprezentowaną przez: </w:t>
      </w:r>
    </w:p>
    <w:p>
      <w:pPr>
        <w:pStyle w:val="Normal"/>
        <w:rPr/>
      </w:pPr>
      <w:r>
        <w:rPr>
          <w:rStyle w:val="Teksttreci2Bezpogrubienia"/>
          <w:rFonts w:ascii="Times New Roman" w:hAnsi="Times New Roman"/>
          <w:b w:val="false"/>
          <w:sz w:val="24"/>
          <w:szCs w:val="24"/>
        </w:rPr>
        <w:t>Jarosława Burbę</w:t>
      </w:r>
      <w:r>
        <w:rPr>
          <w:rFonts w:eastAsia="Times New Roman" w:ascii="Times New Roman" w:hAnsi="Times New Roman"/>
          <w:sz w:val="24"/>
          <w:szCs w:val="24"/>
        </w:rPr>
        <w:t xml:space="preserve"> – Burmistrza Nowego Warpna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NIP: 851-27-72-951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eastAsia="Times New Roman" w:cs="Calibri" w:ascii="Times New Roman" w:hAnsi="Times New Roman" w:cstheme="minorHAnsi"/>
          <w:sz w:val="24"/>
          <w:szCs w:val="24"/>
        </w:rPr>
        <w:t>REGON 811 68 54 38</w:t>
      </w:r>
      <w:r>
        <w:rPr>
          <w:rFonts w:cs="Calibri" w:ascii="Times New Roman" w:hAnsi="Times New Roman" w:cstheme="minorHAnsi"/>
          <w:sz w:val="24"/>
          <w:szCs w:val="24"/>
        </w:rPr>
        <w:br/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a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Calibri" w:ascii="Times New Roman" w:hAnsi="Times New Roman" w:cstheme="minorHAnsi"/>
          <w:sz w:val="24"/>
          <w:szCs w:val="24"/>
        </w:rPr>
        <w:t>.</w:t>
        <w:br/>
        <w:t>zwanym dalej „Wykonawcą”,</w:t>
      </w:r>
    </w:p>
    <w:p>
      <w:pPr>
        <w:pStyle w:val="Normal"/>
        <w:spacing w:lineRule="auto" w:line="240" w:before="120" w:after="120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zaś wspólnie zwanymi dalej „Stronami”.</w:t>
      </w:r>
    </w:p>
    <w:p>
      <w:pPr>
        <w:pStyle w:val="Normal"/>
        <w:spacing w:lineRule="auto" w:line="240" w:before="120" w:after="120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1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Przedmiotem niniejszej umowy jest świadczenie usług schronienia tj. udzielenie tymczasowego całodobowego schronienia w schronisku dla osób bezdomnych, które ze względu na wiek, chorobę lub niepełnosprawność wymagają częściowej opieki i pomocy w zaspokojeniu niezbędnych potrzeb życiowych wraz z zapewnieniem niezbędnych warunków socjalnych dla osób bezdomnych.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Strony ustalają, iż standard podstawowych usług świadczonych w schronisku dla osób bezdomnych, kwalifikacje osób świadczących w nim usługi oraz standard obiektu, w którym mieści się schronisko dla osób bezdomnych są zgodne z załącznikiem nr 3 do Rozporządzenia Ministra Rodziny, Pracy i Polityki Społecznej z dnia 27 kwietnia 2018 r. w sprawie minimalnych standardów noclegowni, schronisk dla osób bezdomnych, schronisk dla osób bezdomnych z usługami opiekuńczymi i ogrzewalni (Dz. U. z 2018r. poz. 896).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3. Wykonawca zapewnia miejsce dla bezdomnych osób skierowanych przez Ośrodek Pomocy Społecznej </w:t>
      </w:r>
      <w:r>
        <w:rPr>
          <w:rFonts w:cs="Calibri" w:ascii="Times New Roman" w:hAnsi="Times New Roman" w:cstheme="minorHAnsi"/>
          <w:sz w:val="24"/>
          <w:szCs w:val="24"/>
        </w:rPr>
        <w:t>w Nowym Warpnie</w:t>
      </w:r>
      <w:r>
        <w:rPr>
          <w:rFonts w:cs="Calibri" w:ascii="Times New Roman" w:hAnsi="Times New Roman" w:cstheme="minorHAnsi"/>
          <w:sz w:val="24"/>
          <w:szCs w:val="24"/>
        </w:rPr>
        <w:t xml:space="preserve">, tj. osób z terenu Gminy </w:t>
      </w:r>
      <w:r>
        <w:rPr>
          <w:rFonts w:cs="Calibri" w:ascii="Times New Roman" w:hAnsi="Times New Roman" w:cstheme="minorHAnsi"/>
          <w:sz w:val="24"/>
          <w:szCs w:val="24"/>
        </w:rPr>
        <w:t>Nowe Warpno.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4. Zamawiający przewiduje, że prognozowana, średnia liczba skierowanych do schroniska w ciągu roku osób bezdomnych wynosić będzie do </w:t>
      </w:r>
      <w:r>
        <w:rPr>
          <w:rFonts w:cs="Calibri" w:ascii="Times New Roman" w:hAnsi="Times New Roman" w:cstheme="minorHAnsi"/>
          <w:sz w:val="24"/>
          <w:szCs w:val="24"/>
        </w:rPr>
        <w:t>1</w:t>
      </w:r>
      <w:r>
        <w:rPr>
          <w:rFonts w:cs="Calibri" w:ascii="Times New Roman" w:hAnsi="Times New Roman" w:cstheme="minorHAnsi"/>
          <w:sz w:val="24"/>
          <w:szCs w:val="24"/>
        </w:rPr>
        <w:t xml:space="preserve"> os</w:t>
      </w:r>
      <w:r>
        <w:rPr>
          <w:rFonts w:cs="Calibri" w:ascii="Times New Roman" w:hAnsi="Times New Roman" w:cstheme="minorHAnsi"/>
          <w:sz w:val="24"/>
          <w:szCs w:val="24"/>
        </w:rPr>
        <w:t>o</w:t>
      </w:r>
      <w:r>
        <w:rPr>
          <w:rFonts w:cs="Calibri" w:ascii="Times New Roman" w:hAnsi="Times New Roman" w:cstheme="minorHAnsi"/>
          <w:sz w:val="24"/>
          <w:szCs w:val="24"/>
        </w:rPr>
        <w:t>b</w:t>
      </w:r>
      <w:r>
        <w:rPr>
          <w:rFonts w:cs="Calibri" w:ascii="Times New Roman" w:hAnsi="Times New Roman" w:cstheme="minorHAnsi"/>
          <w:sz w:val="24"/>
          <w:szCs w:val="24"/>
        </w:rPr>
        <w:t>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5</w:t>
      </w:r>
      <w:r>
        <w:rPr>
          <w:rFonts w:cs="Calibri" w:ascii="Times New Roman" w:hAnsi="Times New Roman" w:cstheme="minorHAnsi"/>
          <w:sz w:val="24"/>
          <w:szCs w:val="24"/>
        </w:rPr>
        <w:t>.Strony ustalają, iż miejscem świadczenia usług będzie Schronisko dla osób bezdomnych w …………………………………………………………………………………………………….</w:t>
      </w:r>
    </w:p>
    <w:p>
      <w:pPr>
        <w:pStyle w:val="Normal"/>
        <w:spacing w:lineRule="auto" w:line="240" w:before="120" w:after="120"/>
        <w:jc w:val="center"/>
        <w:rPr>
          <w:rFonts w:cs="Calibri" w:cstheme="minorHAnsi"/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2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1. Strony ustalają, iż każdorazowe umieszczenie osoby, potrzebującej schronienia odbywać się będzie na podstawie skierowania do schroniska oraz indywidualnej decyzji administracyjnej przyznania pomocy w tej formie udzielenia schronienia, wydanej przez Dyrektora Ośrodka Pomocy Społecznej </w:t>
      </w:r>
      <w:r>
        <w:rPr>
          <w:rFonts w:cs="Calibri" w:ascii="Times New Roman" w:hAnsi="Times New Roman" w:cstheme="minorHAnsi"/>
          <w:sz w:val="24"/>
          <w:szCs w:val="24"/>
        </w:rPr>
        <w:t>w Nowym Warpnie</w:t>
      </w:r>
      <w:r>
        <w:rPr>
          <w:rFonts w:cs="Calibri" w:ascii="Times New Roman" w:hAnsi="Times New Roman" w:cstheme="minorHAnsi"/>
          <w:sz w:val="24"/>
          <w:szCs w:val="24"/>
        </w:rPr>
        <w:t>. Decyzja zawierać będzie: imię i nazwisko świadczeniobiorcy, rodzaj, zakres i okres świadczenia usługi.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Strony ustalają, iż w szczególnie uzasadnionych przypadkach Wykonawca podejmie świadczenie usług w oparciu o dane przekazane telefonicznie lub e-mailem. Takie zlecenie usług będzie potwierdzone kopią decyzji administracyjnej bez zbędnej zwłoki. Przetwarzanie danych osobowych niezbędne dla celów realizacji niniejszej Umowy odbywać się będzie zgodnie z przepisami ustawy z dnia 10 maja 2018r. o ochronie danych osobowych (tj. Dz. U z 2019 r„ poz. 1791 z póź.zm.).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3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Strony zgodnie ustalają, iż koszt dobowego pobytu 1 osoby bezdomnej, tj. ogólny koszt stałych wydatków rzeczowych i osobowych łącznie wynosi ………..zł brutto, (słownie: ………………... 00/100).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Zamawiający zobowiązuje się do pokrywania kosztów pobytu osób skierowanych wyłącznie na czas rzeczywistego przebywania w schronisku.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3. Podstawą rozliczenia finansowego za dany miesiąc będzie faktura/rachunek wraz z załączonym zestawieniem imiennym obejmującym ilość osób skierowanych oraz ilość dni pobytu. Fakturę wraz z rozliczeniem za miesiąc poprzedni należy przedkładać do </w:t>
      </w:r>
      <w:r>
        <w:rPr>
          <w:rFonts w:cs="Calibri" w:ascii="Times New Roman" w:hAnsi="Times New Roman" w:cstheme="minorHAnsi"/>
          <w:sz w:val="24"/>
          <w:szCs w:val="24"/>
        </w:rPr>
        <w:t>10</w:t>
      </w:r>
      <w:r>
        <w:rPr>
          <w:rFonts w:cs="Calibri" w:ascii="Times New Roman" w:hAnsi="Times New Roman" w:cstheme="minorHAnsi"/>
          <w:sz w:val="24"/>
          <w:szCs w:val="24"/>
        </w:rPr>
        <w:t xml:space="preserve"> dnia następnego miesiąca.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4. Zamawiający zobowiązuje się do przekazywania na konto wykonawcy należnej kwoty za miesiąc poprzedni w terminie 14 dni od dnia otrzymania faktury.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5. Datą zapłaty jest dzień obciążenia rachunku Zamawiającego.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4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Zamawiający zastrzega sobie prawo do bieżącego </w:t>
      </w:r>
      <w:r>
        <w:rPr>
          <w:rFonts w:ascii="Times New Roman" w:hAnsi="Times New Roman"/>
          <w:sz w:val="24"/>
          <w:szCs w:val="24"/>
        </w:rPr>
        <w:t>sprawowania</w:t>
      </w:r>
      <w:r>
        <w:rPr>
          <w:rFonts w:cs="Calibri" w:ascii="Times New Roman" w:hAnsi="Times New Roman" w:cstheme="minorHAnsi"/>
          <w:sz w:val="24"/>
          <w:szCs w:val="24"/>
        </w:rPr>
        <w:t xml:space="preserve"> nadzoru na realizacją niniejszej umowy przez upoważnionego do tego pracownika OPS, a w szczególności do: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kontroli dokumentacji przebywających w placówce osób bezdomnych.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kontroli warunków socjalno-bytowych osób bezdomnych,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merytorycznej kontroli prowadzonej pracy socjalnej z bezdomnymi,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5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Wykonawca zobowiązuje się do: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świadczenia usług, o których mowa w §1 ust. 1 zgodnie z minimalnym zakresem usług, określonym w Rozporządzeniu, o którym mowa w § 1 ust. 2,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współpracy z Ośrodkiem Pomocy Społecznej w zakresie realizacji indywidualnych programów wychodzenia z bezdomności i zawartych kontraktów socjalnych,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pisemnego informowania zamawiającego o wydaleniu z placówki z podaniem przyczyny w terminie 4 dni od dnia zaistnienia zdarzenia,</w:t>
      </w:r>
    </w:p>
    <w:p>
      <w:pPr>
        <w:pStyle w:val="ListParagraph"/>
        <w:numPr>
          <w:ilvl w:val="0"/>
          <w:numId w:val="2"/>
        </w:numPr>
        <w:spacing w:lineRule="auto" w:line="240" w:before="120" w:after="120"/>
        <w:contextualSpacing/>
        <w:jc w:val="both"/>
        <w:rPr>
          <w:rFonts w:cs="Calibri" w:cstheme="minorHAnsi"/>
          <w:b/>
          <w:b/>
          <w:bCs/>
        </w:rPr>
      </w:pPr>
      <w:r>
        <w:rPr>
          <w:rFonts w:cs="Calibri" w:ascii="Times New Roman" w:hAnsi="Times New Roman" w:cstheme="minorHAnsi"/>
          <w:sz w:val="24"/>
          <w:szCs w:val="24"/>
        </w:rPr>
        <w:t>informowania Zamawiającego o innych istotnych kwestiach dotyczących bezdomnego, a mających wpływ na wydaną decyzję np. sytuacja zawodowa lub finansowa bezdomnego.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6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1. Umowę zawarto na czas określony od dnia 01.01.2023r. do 31.12.2023r.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Zamawiający zastrzega sobie prawo do wypowiedzenia niniejszej umowy z zachowaniem jednomiesięcznego okresu wypowiedzenia ze skutkiem na koniec miesiąca.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3. Wykonawcy w przypadku, o którym mowa w ust. 2 niniejszego paragrafu przysługuje jedynie żądanie wynagrodzenia należnego z tytułu wykonanej części przedmiotu umowy.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4. Zamawiający ma prawo odstąpić od umowy w trybie natychmiastowym w przypadku niewykonania lub nienależytego wykonywania umowy przez Wykonawcę,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5. Odstąpienie od umowy musi pod rygorem nieważności nastąpić w formie pisemnej.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7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 xml:space="preserve">1. Strony zgodnie postanawiają, że przy realizacji niniejszej umowy Zamawiającego będzie reprezentować </w:t>
      </w:r>
      <w:r>
        <w:rPr>
          <w:rFonts w:cs="Calibri" w:ascii="Times New Roman" w:hAnsi="Times New Roman" w:cstheme="minorHAnsi"/>
          <w:sz w:val="24"/>
          <w:szCs w:val="24"/>
        </w:rPr>
        <w:t>Honorata Gadomska tel. 91 312-96-60</w:t>
      </w:r>
      <w:r>
        <w:rPr>
          <w:rFonts w:cs="Calibri" w:ascii="Times New Roman" w:hAnsi="Times New Roman" w:cstheme="minorHAnsi"/>
          <w:sz w:val="24"/>
          <w:szCs w:val="24"/>
        </w:rPr>
        <w:t xml:space="preserve"> lub inna osoba upoważniona przez Zamawiającego a Wykonawcę …………………………………………………………………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2. Zmiana osób o których mowa w ust. 1, następuje poprzez pisemne powiadomienie drugiej Strony i nie stanowi zmiany treści umowy.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3. Zmiany osób wymienionych w ust. 1 nie wymagają zmiany umowy i stają się skuteczne z chwilą zawiadomienia drugiej Strony o zmianie.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8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 sprawach nieuregulowanych niniejszą umową stosuje się odpowiednie przepisy kodeksu cywilnego oraz ustawy o pomocy społecznej.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9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Wszelkie zmiany niniejszej umowy wymagają zachowania formy pisemnej pod rygorem nieważności.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10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Sądem właściwym do dochodzenia roszczeń wynikających z niniejszej umowy jest Sąd właściwy miejscowo dla Zamawiającego.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b/>
          <w:bCs/>
          <w:sz w:val="24"/>
          <w:szCs w:val="24"/>
        </w:rPr>
        <w:t>§ 11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cs="Calibri" w:ascii="Times New Roman" w:hAnsi="Times New Roman" w:cstheme="minorHAnsi"/>
          <w:sz w:val="24"/>
          <w:szCs w:val="24"/>
        </w:rPr>
        <w:t>Umowę niniejszą sporządzono w dwóch jednobrzmiących egzemplarzach, jeden egzemplarz dla Zamawiającego i jeden egzemplarz dla Wykonawcy.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cs="Calibri" w:cstheme="minorHAnsi"/>
          <w:sz w:val="24"/>
          <w:szCs w:val="24"/>
        </w:rPr>
      </w:pPr>
      <w:r>
        <w:rPr>
          <w:rFonts w:cs="Calibri" w:cstheme="minorHAnsi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20"/>
        <w:gridCol w:w="3021"/>
        <w:gridCol w:w="3021"/>
      </w:tblGrid>
      <w:tr>
        <w:trPr/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pl-PL" w:eastAsia="en-US" w:bidi="ar-SA"/>
              </w:rPr>
              <w:t>Zamawiający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 w:cs="Calibri" w:cstheme="min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cstheme="minorHAnsi" w:ascii="Times New Roman" w:hAnsi="Times New Roman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Calibr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Calibri" w:ascii="Times New Roman" w:hAnsi="Times New Roman" w:cstheme="minorHAnsi"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</w:tr>
    </w:tbl>
    <w:p>
      <w:pPr>
        <w:pStyle w:val="Normal"/>
        <w:spacing w:lineRule="auto" w:line="240"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1249" w:gutter="0" w:header="0" w:top="1417" w:footer="0" w:bottom="118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2">
    <w:name w:val="Tekst treści (2)_"/>
    <w:basedOn w:val="DefaultParagraphFont"/>
    <w:qFormat/>
    <w:rPr>
      <w:rFonts w:ascii="Times New Roman" w:hAnsi="Times New Roman" w:eastAsia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1"/>
    </w:rPr>
  </w:style>
  <w:style w:type="character" w:styleId="Teksttreci2Bezpogrubienia">
    <w:name w:val="Tekst treści (2) + Bez pogrubienia"/>
    <w:basedOn w:val="Teksttreci2"/>
    <w:qFormat/>
    <w:rPr>
      <w:rFonts w:ascii="Times New Roman" w:hAnsi="Times New Roman" w:eastAsia="Times New Roman"/>
      <w:b/>
      <w:i w:val="false"/>
      <w:caps w:val="false"/>
      <w:smallCaps w:val="false"/>
      <w:strike w:val="false"/>
      <w:dstrike w:val="false"/>
      <w:color w:val="000000"/>
      <w:spacing w:val="0"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4f7e8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4f7e8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LibreOffice/7.3.5.2$Windows_X86_64 LibreOffice_project/184fe81b8c8c30d8b5082578aee2fed2ea847c01</Application>
  <AppVersion>15.0000</AppVersion>
  <Pages>3</Pages>
  <Words>810</Words>
  <Characters>5142</Characters>
  <CharactersWithSpaces>5894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2022-12-09T08:04:00Z</dcterms:created>
  <dc:creator>Krystian Lamparski</dc:creator>
  <dc:description/>
  <dc:language>pl-PL</dc:language>
  <cp:lastModifiedBy/>
  <dcterms:modified xsi:type="dcterms:W3CDTF">2022-12-09T11:23:41Z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