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i/>
          <w:sz w:val="20"/>
          <w:szCs w:val="20"/>
        </w:rPr>
        <w:t>Załącznik nr 3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</w:rPr>
        <w:t xml:space="preserve">do ogłoszenia o sprzedaży  </w:t>
      </w:r>
      <w:r>
        <w:rPr>
          <w:rStyle w:val="Mocnowyrniony"/>
          <w:rFonts w:cs="Times New Roman" w:ascii="Times New Roman" w:hAnsi="Times New Roman"/>
          <w:b w:val="false"/>
          <w:bCs w:val="false"/>
          <w:i/>
          <w:iCs/>
          <w:sz w:val="20"/>
          <w:szCs w:val="20"/>
          <w:lang w:val="pl-PL"/>
        </w:rPr>
        <w:t>składników ruchomego mienia komunalnego</w:t>
      </w:r>
    </w:p>
    <w:p>
      <w:pPr>
        <w:pStyle w:val="Normal"/>
        <w:spacing w:lineRule="auto" w:line="240" w:before="0" w:after="0"/>
        <w:rPr>
          <w:rFonts w:ascii="Times-BoldItalic" w:hAnsi="Times-BoldItalic" w:cs="Times-BoldItalic"/>
          <w:b/>
          <w:b/>
          <w:bCs/>
          <w:i/>
          <w:i/>
          <w:iCs/>
        </w:rPr>
      </w:pPr>
      <w:r>
        <w:rPr>
          <w:rFonts w:cs="Times-BoldItalic" w:ascii="Times-BoldItalic" w:hAnsi="Times-BoldItalic"/>
          <w:b/>
          <w:bCs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-Bold" w:ascii="Times-Bold" w:hAnsi="Times-Bold"/>
          <w:b/>
          <w:bCs/>
        </w:rPr>
        <w:t>Umowa kupna- sprzedaży składnika  majątku ruchomego</w:t>
      </w:r>
    </w:p>
    <w:p>
      <w:pPr>
        <w:pStyle w:val="Normal"/>
        <w:spacing w:lineRule="auto" w:line="240" w:before="0" w:after="0"/>
        <w:rPr>
          <w:rFonts w:ascii="Times-BoldItalic" w:hAnsi="Times-BoldItalic" w:cs="Times-BoldItalic"/>
          <w:b/>
          <w:b/>
          <w:bCs/>
          <w:i/>
          <w:i/>
          <w:iCs/>
        </w:rPr>
      </w:pPr>
      <w:r>
        <w:rPr>
          <w:rFonts w:cs="Times-BoldItalic" w:ascii="Times-BoldItalic" w:hAnsi="Times-BoldItalic"/>
          <w:b/>
          <w:bCs/>
          <w:i/>
          <w:iCs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Times-Roman" w:hAnsi="Times-Roman"/>
        </w:rPr>
        <w:t>zawarta w dniu ………………………… w Nowym Warpnie pomi</w:t>
      </w:r>
      <w:r>
        <w:rPr>
          <w:rFonts w:cs="TTE18D3A30t00" w:ascii="TTE18D3A30t00" w:hAnsi="TTE18D3A30t00"/>
        </w:rPr>
        <w:t>ę</w:t>
      </w:r>
      <w:r>
        <w:rPr>
          <w:rFonts w:cs="Times-Roman" w:ascii="Times-Roman" w:hAnsi="Times-Roman"/>
        </w:rPr>
        <w:t>dzy:</w:t>
      </w:r>
    </w:p>
    <w:p>
      <w:pPr>
        <w:pStyle w:val="Normal"/>
        <w:spacing w:lineRule="auto" w:line="240" w:before="0" w:after="0"/>
        <w:rPr/>
      </w:pPr>
      <w:r>
        <w:rPr>
          <w:rFonts w:cs="Times-BoldItalic" w:ascii="Times-BoldItalic" w:hAnsi="Times-BoldItalic"/>
          <w:b/>
          <w:bCs/>
          <w:iCs/>
        </w:rPr>
        <w:t xml:space="preserve">Gminą Nowe Warpno </w:t>
      </w:r>
      <w:r>
        <w:rPr>
          <w:rFonts w:cs="Times-Italic" w:ascii="Times-Italic" w:hAnsi="Times-Italic"/>
          <w:iCs/>
        </w:rPr>
        <w:t>z siedzibą: pl. Zwycięstwa 1, 72-022 Nowe Warpno, NIP:851-27-72-951</w:t>
      </w:r>
    </w:p>
    <w:p>
      <w:pPr>
        <w:pStyle w:val="Normal"/>
        <w:spacing w:lineRule="auto" w:line="240" w:before="0" w:after="0"/>
        <w:rPr/>
      </w:pPr>
      <w:r>
        <w:rPr>
          <w:rFonts w:cs="Times-Roman" w:ascii="Times-Roman" w:hAnsi="Times-Roman"/>
        </w:rPr>
        <w:t>reprezentowan</w:t>
      </w:r>
      <w:r>
        <w:rPr>
          <w:rFonts w:cs="TTE18D3A30t00" w:ascii="TTE18D3A30t00" w:hAnsi="TTE18D3A30t00"/>
        </w:rPr>
        <w:t xml:space="preserve">ą </w:t>
      </w:r>
      <w:r>
        <w:rPr>
          <w:rFonts w:cs="Times-Roman" w:ascii="Times-Roman" w:hAnsi="Times-Roman"/>
        </w:rPr>
        <w:t>przez Jarosława Burbę</w:t>
      </w:r>
      <w:r>
        <w:rPr>
          <w:rFonts w:cs="Times-Bold" w:ascii="Times-Bold" w:hAnsi="Times-Bold"/>
          <w:b/>
          <w:bCs/>
        </w:rPr>
        <w:t xml:space="preserve"> – burmistrza gminy</w:t>
      </w:r>
    </w:p>
    <w:p>
      <w:pPr>
        <w:pStyle w:val="Normal"/>
        <w:spacing w:lineRule="auto" w:line="240" w:before="0" w:after="0"/>
        <w:rPr>
          <w:rFonts w:ascii="Times-Bold" w:hAnsi="Times-Bold" w:cs="Times-Bold"/>
          <w:b/>
          <w:b/>
          <w:bCs/>
        </w:rPr>
      </w:pPr>
      <w:r>
        <w:rPr>
          <w:rFonts w:cs="Times-Roman" w:ascii="Times-Roman" w:hAnsi="Times-Roman"/>
        </w:rPr>
        <w:t xml:space="preserve">zwanym dalej </w:t>
      </w:r>
      <w:r>
        <w:rPr>
          <w:rFonts w:cs="Times-Bold" w:ascii="Times-Bold" w:hAnsi="Times-Bold"/>
          <w:b/>
          <w:bCs/>
        </w:rPr>
        <w:t>Sprzedaj</w:t>
      </w:r>
      <w:r>
        <w:rPr>
          <w:rFonts w:cs="TTE1903668t00" w:ascii="TTE1903668t00" w:hAnsi="TTE1903668t00"/>
        </w:rPr>
        <w:t>ą</w:t>
      </w:r>
      <w:r>
        <w:rPr>
          <w:rFonts w:cs="Times-Bold" w:ascii="Times-Bold" w:hAnsi="Times-Bold"/>
          <w:b/>
          <w:bCs/>
        </w:rPr>
        <w:t>cym</w:t>
      </w:r>
    </w:p>
    <w:p>
      <w:pPr>
        <w:pStyle w:val="Normal"/>
        <w:spacing w:lineRule="auto" w:line="240" w:before="0" w:after="0"/>
        <w:rPr>
          <w:rFonts w:ascii="Times-Bold" w:hAnsi="Times-Bold" w:cs="Times-Bold"/>
          <w:b/>
          <w:b/>
          <w:bCs/>
        </w:rPr>
      </w:pPr>
      <w:r>
        <w:rPr>
          <w:rFonts w:cs="Times-Bold" w:ascii="Times-Bold" w:hAnsi="Times-Bold"/>
          <w:b/>
          <w:bCs/>
        </w:rPr>
        <w:t>a</w:t>
      </w:r>
    </w:p>
    <w:p>
      <w:pPr>
        <w:pStyle w:val="Normal"/>
        <w:spacing w:lineRule="auto" w:line="240" w:before="0" w:after="0"/>
        <w:jc w:val="center"/>
        <w:rPr>
          <w:rFonts w:ascii="Times-Roman" w:hAnsi="Times-Roman" w:cs="Times-Roman"/>
        </w:rPr>
      </w:pPr>
      <w:r>
        <w:rPr>
          <w:rFonts w:cs="Times-Roman" w:ascii="Times-Roman" w:hAnsi="Times-Roman"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-Italic" w:hAnsi="Times-Italic" w:cs="Times-Italic"/>
          <w:i/>
          <w:i/>
          <w:iCs/>
          <w:sz w:val="21"/>
          <w:szCs w:val="21"/>
        </w:rPr>
      </w:pPr>
      <w:r>
        <w:rPr>
          <w:rFonts w:cs="Times-Italic" w:ascii="Times-Italic" w:hAnsi="Times-Italic"/>
          <w:i/>
          <w:iCs/>
          <w:sz w:val="16"/>
          <w:szCs w:val="16"/>
        </w:rPr>
        <w:t>dane Kupuj</w:t>
      </w:r>
      <w:r>
        <w:rPr>
          <w:rFonts w:cs="TTE184E8F8t00" w:ascii="TTE184E8F8t00" w:hAnsi="TTE184E8F8t00"/>
          <w:sz w:val="16"/>
          <w:szCs w:val="16"/>
        </w:rPr>
        <w:t>ą</w:t>
      </w:r>
      <w:r>
        <w:rPr>
          <w:rFonts w:cs="Times-Italic" w:ascii="Times-Italic" w:hAnsi="Times-Italic"/>
          <w:i/>
          <w:iCs/>
          <w:sz w:val="16"/>
          <w:szCs w:val="16"/>
        </w:rPr>
        <w:t>cego - imi</w:t>
      </w:r>
      <w:r>
        <w:rPr>
          <w:rFonts w:cs="TTE184E8F8t00" w:ascii="TTE184E8F8t00" w:hAnsi="TTE184E8F8t00"/>
          <w:sz w:val="16"/>
          <w:szCs w:val="16"/>
        </w:rPr>
        <w:t xml:space="preserve">ę </w:t>
      </w:r>
      <w:r>
        <w:rPr>
          <w:rFonts w:cs="Times-Italic" w:ascii="Times-Italic" w:hAnsi="Times-Italic"/>
          <w:i/>
          <w:iCs/>
          <w:sz w:val="16"/>
          <w:szCs w:val="16"/>
        </w:rPr>
        <w:t>i nazwisko lub nazwa firmy</w:t>
      </w:r>
    </w:p>
    <w:p>
      <w:pPr>
        <w:pStyle w:val="Normal"/>
        <w:spacing w:lineRule="auto" w:line="240" w:before="0" w:after="0"/>
        <w:jc w:val="center"/>
        <w:rPr>
          <w:rFonts w:ascii="Times-Roman" w:hAnsi="Times-Roman" w:cs="Times-Roman"/>
        </w:rPr>
      </w:pPr>
      <w:r>
        <w:rPr>
          <w:rFonts w:cs="Times-Roman" w:ascii="Times-Roman" w:hAnsi="Times-Roman"/>
        </w:rPr>
      </w:r>
    </w:p>
    <w:p>
      <w:pPr>
        <w:pStyle w:val="Normal"/>
        <w:spacing w:lineRule="auto" w:line="240" w:before="0" w:after="0"/>
        <w:jc w:val="center"/>
        <w:rPr>
          <w:rFonts w:ascii="Times-Roman" w:hAnsi="Times-Roman" w:cs="Times-Roman"/>
        </w:rPr>
      </w:pPr>
      <w:r>
        <w:rPr>
          <w:rFonts w:cs="Times-Roman" w:ascii="Times-Roman" w:hAnsi="Times-Roman"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-Italic" w:hAnsi="Times-Italic" w:cs="Times-Italic"/>
          <w:i/>
          <w:i/>
          <w:iCs/>
          <w:sz w:val="21"/>
          <w:szCs w:val="21"/>
        </w:rPr>
      </w:pPr>
      <w:r>
        <w:rPr>
          <w:rFonts w:cs="Times-Italic" w:ascii="Times-Italic" w:hAnsi="Times-Italic"/>
          <w:i/>
          <w:iCs/>
          <w:sz w:val="16"/>
          <w:szCs w:val="16"/>
        </w:rPr>
        <w:t>adres siedziby lub adres zameldowania Kupuj</w:t>
      </w:r>
      <w:r>
        <w:rPr>
          <w:rFonts w:cs="TTE184E8F8t00" w:ascii="TTE184E8F8t00" w:hAnsi="TTE184E8F8t00"/>
          <w:sz w:val="16"/>
          <w:szCs w:val="16"/>
        </w:rPr>
        <w:t>ą</w:t>
      </w:r>
      <w:r>
        <w:rPr>
          <w:rFonts w:cs="Times-Italic" w:ascii="Times-Italic" w:hAnsi="Times-Italic"/>
          <w:i/>
          <w:iCs/>
          <w:sz w:val="16"/>
          <w:szCs w:val="16"/>
        </w:rPr>
        <w:t>cego</w:t>
      </w:r>
    </w:p>
    <w:p>
      <w:pPr>
        <w:pStyle w:val="Normal"/>
        <w:spacing w:lineRule="auto" w:line="240" w:before="0" w:after="0"/>
        <w:jc w:val="center"/>
        <w:rPr>
          <w:rFonts w:ascii="Times-Roman" w:hAnsi="Times-Roman" w:cs="Times-Roman"/>
        </w:rPr>
      </w:pPr>
      <w:r>
        <w:rPr>
          <w:rFonts w:cs="Times-Roman" w:ascii="Times-Roman" w:hAnsi="Times-Roman"/>
        </w:rPr>
      </w:r>
    </w:p>
    <w:p>
      <w:pPr>
        <w:pStyle w:val="Normal"/>
        <w:spacing w:lineRule="auto" w:line="240" w:before="0" w:after="0"/>
        <w:jc w:val="center"/>
        <w:rPr>
          <w:rFonts w:ascii="Times-Roman" w:hAnsi="Times-Roman" w:cs="Times-Roman"/>
        </w:rPr>
      </w:pPr>
      <w:r>
        <w:rPr>
          <w:rFonts w:cs="Times-Roman" w:ascii="Times-Roman" w:hAnsi="Times-Roman"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-Italic" w:hAnsi="Times-Italic" w:cs="Times-Italic"/>
          <w:i/>
          <w:i/>
          <w:iCs/>
          <w:sz w:val="21"/>
          <w:szCs w:val="21"/>
        </w:rPr>
      </w:pPr>
      <w:r>
        <w:rPr>
          <w:rFonts w:cs="Times-Italic" w:ascii="Times-Italic" w:hAnsi="Times-Italic"/>
          <w:i/>
          <w:iCs/>
          <w:sz w:val="16"/>
          <w:szCs w:val="16"/>
        </w:rPr>
        <w:t>NIP lub numer dowodu osobistego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</w:rPr>
      </w:pPr>
      <w:r>
        <w:rPr>
          <w:rFonts w:cs="Times-Roman" w:ascii="Times-Roman" w:hAnsi="Times-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-Roman" w:ascii="Times-Roman" w:hAnsi="Times-Roman"/>
        </w:rPr>
        <w:t>reprezentowanym przez……………………………………………………………………………...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</w:rPr>
      </w:pPr>
      <w:r>
        <w:rPr>
          <w:rFonts w:cs="Times-Roman" w:ascii="Times-Roman" w:hAnsi="Times-Roman"/>
        </w:rPr>
        <w:t xml:space="preserve">zwanym dalej </w:t>
      </w:r>
      <w:r>
        <w:rPr>
          <w:rFonts w:cs="Times-Bold" w:ascii="Times-Bold" w:hAnsi="Times-Bold"/>
          <w:b/>
          <w:bCs/>
        </w:rPr>
        <w:t>Kupuj</w:t>
      </w:r>
      <w:r>
        <w:rPr>
          <w:rFonts w:cs="TTE1903668t00" w:ascii="TTE1903668t00" w:hAnsi="TTE1903668t00"/>
        </w:rPr>
        <w:t>ą</w:t>
      </w:r>
      <w:r>
        <w:rPr>
          <w:rFonts w:cs="Times-Bold" w:ascii="Times-Bold" w:hAnsi="Times-Bold"/>
          <w:b/>
          <w:bCs/>
        </w:rPr>
        <w:t>cym</w:t>
      </w:r>
      <w:r>
        <w:rPr>
          <w:rFonts w:cs="Times-Roman" w:ascii="Times-Roman" w:hAnsi="Times-Roman"/>
        </w:rPr>
        <w:t>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-Roman" w:ascii="Times-Roman" w:hAnsi="Times-Roman"/>
        </w:rPr>
        <w:t>o nast</w:t>
      </w:r>
      <w:r>
        <w:rPr>
          <w:rFonts w:cs="TTE18D3A30t00" w:ascii="TTE18D3A30t00" w:hAnsi="TTE18D3A30t00"/>
        </w:rPr>
        <w:t>ę</w:t>
      </w:r>
      <w:r>
        <w:rPr>
          <w:rFonts w:cs="Times-Roman" w:ascii="Times-Roman" w:hAnsi="Times-Roman"/>
        </w:rPr>
        <w:t>puj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cej tre</w:t>
      </w:r>
      <w:r>
        <w:rPr>
          <w:rFonts w:cs="TTE18D3A30t00" w:ascii="TTE18D3A30t00" w:hAnsi="TTE18D3A30t00"/>
        </w:rPr>
        <w:t>ś</w:t>
      </w:r>
      <w:r>
        <w:rPr>
          <w:rFonts w:cs="Times-Roman" w:ascii="Times-Roman" w:hAnsi="Times-Roman"/>
        </w:rPr>
        <w:t>ci:</w:t>
      </w:r>
    </w:p>
    <w:p>
      <w:pPr>
        <w:pStyle w:val="Normal"/>
        <w:spacing w:lineRule="auto" w:line="240" w:before="0" w:after="0"/>
        <w:jc w:val="both"/>
        <w:rPr>
          <w:rFonts w:ascii="Times-Bold" w:hAnsi="Times-Bold" w:cs="Times-Bold"/>
          <w:b/>
          <w:b/>
          <w:bCs/>
        </w:rPr>
      </w:pPr>
      <w:r>
        <w:rPr>
          <w:rFonts w:cs="Times-Bold" w:ascii="Times-Bold" w:hAnsi="Times-Bold"/>
          <w:b/>
          <w:bCs/>
        </w:rPr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-Bold" w:ascii="Times-Bold" w:hAnsi="Times-Bold"/>
          <w:b/>
          <w:bCs/>
        </w:rPr>
        <w:t xml:space="preserve">§ 1. </w:t>
      </w:r>
      <w:r>
        <w:rPr>
          <w:rFonts w:cs="Times-Bold" w:ascii="Times-Bold" w:hAnsi="Times-Bold"/>
          <w:bCs/>
        </w:rPr>
        <w:t>1.</w:t>
      </w:r>
      <w:r>
        <w:rPr>
          <w:rFonts w:cs="Times-Bold" w:ascii="Times-Bold" w:hAnsi="Times-Bold"/>
          <w:b/>
          <w:bCs/>
        </w:rPr>
        <w:t xml:space="preserve"> </w:t>
      </w:r>
      <w:r>
        <w:rPr>
          <w:rFonts w:cs="Times-Roman" w:ascii="Times-Roman" w:hAnsi="Times-Roman"/>
        </w:rPr>
        <w:t>Sprzedawca sprzedaje, a Kupuj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cy, zgodnie z osi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gni</w:t>
      </w:r>
      <w:r>
        <w:rPr>
          <w:rFonts w:cs="TTE18D3A30t00" w:ascii="TTE18D3A30t00" w:hAnsi="TTE18D3A30t00"/>
        </w:rPr>
        <w:t xml:space="preserve">ętą </w:t>
      </w:r>
      <w:r>
        <w:rPr>
          <w:rFonts w:cs="Times-Roman" w:ascii="Times-Roman" w:hAnsi="Times-Roman"/>
        </w:rPr>
        <w:t xml:space="preserve">w przetargu z dni </w:t>
      </w:r>
      <w:r>
        <w:rPr>
          <w:rFonts w:cs="Times-Roman" w:ascii="Times-Roman" w:hAnsi="Times-Roman"/>
        </w:rPr>
        <w:t>28.10</w:t>
      </w:r>
      <w:r>
        <w:rPr>
          <w:rFonts w:cs="Times-Roman" w:ascii="Times-Roman" w:hAnsi="Times-Roman"/>
        </w:rPr>
        <w:t>.2020 r. cen</w:t>
      </w:r>
      <w:r>
        <w:rPr>
          <w:rFonts w:cs="TTE18D3A30t00" w:ascii="TTE18D3A30t00" w:hAnsi="TTE18D3A30t00"/>
        </w:rPr>
        <w:t xml:space="preserve">ą </w:t>
      </w:r>
      <w:r>
        <w:rPr>
          <w:rFonts w:cs="Times-Roman" w:ascii="Times-Roman" w:hAnsi="Times-Roman"/>
        </w:rPr>
        <w:t>zakupu nabywa ..................................…….......…………………………………………………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-Roman" w:ascii="Times-Roman" w:hAnsi="Times-Roman"/>
        </w:rPr>
        <w:t>2. Sprzedaj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cy o</w:t>
      </w:r>
      <w:r>
        <w:rPr>
          <w:rFonts w:cs="TTE18D3A30t00" w:ascii="TTE18D3A30t00" w:hAnsi="TTE18D3A30t00"/>
        </w:rPr>
        <w:t>ś</w:t>
      </w:r>
      <w:r>
        <w:rPr>
          <w:rFonts w:cs="Times-Roman" w:ascii="Times-Roman" w:hAnsi="Times-Roman"/>
        </w:rPr>
        <w:t xml:space="preserve">wiadcza, </w:t>
      </w:r>
      <w:r>
        <w:rPr>
          <w:rFonts w:cs="TTE18D3A30t00" w:ascii="TTE18D3A30t00" w:hAnsi="TTE18D3A30t00"/>
        </w:rPr>
        <w:t>ż</w:t>
      </w:r>
      <w:r>
        <w:rPr>
          <w:rFonts w:cs="Times-Roman" w:ascii="Times-Roman" w:hAnsi="Times-Roman"/>
        </w:rPr>
        <w:t>e sprzedawany składnik majątku ruchomego jest wolny od wszelkich wad prawnych i nie toczy si</w:t>
      </w:r>
      <w:r>
        <w:rPr>
          <w:rFonts w:cs="TTE18D3A30t00" w:ascii="TTE18D3A30t00" w:hAnsi="TTE18D3A30t00"/>
        </w:rPr>
        <w:t>ę ż</w:t>
      </w:r>
      <w:r>
        <w:rPr>
          <w:rFonts w:cs="Times-Roman" w:ascii="Times-Roman" w:hAnsi="Times-Roman"/>
        </w:rPr>
        <w:t>adne post</w:t>
      </w:r>
      <w:r>
        <w:rPr>
          <w:rFonts w:cs="TTE18D3A30t00" w:ascii="TTE18D3A30t00" w:hAnsi="TTE18D3A30t00"/>
        </w:rPr>
        <w:t>ę</w:t>
      </w:r>
      <w:r>
        <w:rPr>
          <w:rFonts w:cs="Times-Roman" w:ascii="Times-Roman" w:hAnsi="Times-Roman"/>
        </w:rPr>
        <w:t>powanie, którego byłby przedmiotem. Nie jest on równie</w:t>
      </w:r>
      <w:r>
        <w:rPr>
          <w:rFonts w:cs="TTE18D3A30t00" w:ascii="TTE18D3A30t00" w:hAnsi="TTE18D3A30t00"/>
        </w:rPr>
        <w:t xml:space="preserve">ż </w:t>
      </w:r>
      <w:r>
        <w:rPr>
          <w:rFonts w:cs="Times-Roman" w:ascii="Times-Roman" w:hAnsi="Times-Roman"/>
        </w:rPr>
        <w:t>przedmiotem zabezpieczenia.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TE1BCDF18t00" w:ascii="TTE1BCDF18t00" w:hAnsi="TTE1BCDF18t00"/>
        </w:rPr>
        <w:t xml:space="preserve">3. </w:t>
      </w:r>
      <w:r>
        <w:rPr>
          <w:rFonts w:cs="Times-Roman" w:ascii="Times-Roman" w:hAnsi="Times-Roman"/>
        </w:rPr>
        <w:t>Kupuj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cy o</w:t>
      </w:r>
      <w:r>
        <w:rPr>
          <w:rFonts w:cs="TTE18D3A30t00" w:ascii="TTE18D3A30t00" w:hAnsi="TTE18D3A30t00"/>
        </w:rPr>
        <w:t>ś</w:t>
      </w:r>
      <w:r>
        <w:rPr>
          <w:rFonts w:cs="Times-Roman" w:ascii="Times-Roman" w:hAnsi="Times-Roman"/>
        </w:rPr>
        <w:t xml:space="preserve">wiadcza, </w:t>
      </w:r>
      <w:r>
        <w:rPr>
          <w:rFonts w:cs="TTE18D3A30t00" w:ascii="TTE18D3A30t00" w:hAnsi="TTE18D3A30t00"/>
        </w:rPr>
        <w:t>ż</w:t>
      </w:r>
      <w:r>
        <w:rPr>
          <w:rFonts w:cs="Times-Roman" w:ascii="Times-Roman" w:hAnsi="Times-Roman"/>
        </w:rPr>
        <w:t>e zapoznał si</w:t>
      </w:r>
      <w:r>
        <w:rPr>
          <w:rFonts w:cs="TTE18D3A30t00" w:ascii="TTE18D3A30t00" w:hAnsi="TTE18D3A30t00"/>
        </w:rPr>
        <w:t xml:space="preserve">ę </w:t>
      </w:r>
      <w:r>
        <w:rPr>
          <w:rFonts w:cs="Times-Roman" w:ascii="Times-Roman" w:hAnsi="Times-Roman"/>
        </w:rPr>
        <w:t>ze stanem technicznym i faktycznym składnika majątku i nie wnosi zastrze</w:t>
      </w:r>
      <w:r>
        <w:rPr>
          <w:rFonts w:cs="TTE18D3A30t00" w:ascii="TTE18D3A30t00" w:hAnsi="TTE18D3A30t00"/>
        </w:rPr>
        <w:t xml:space="preserve">żeń </w:t>
      </w:r>
      <w:r>
        <w:rPr>
          <w:rFonts w:cs="Times-Roman" w:ascii="Times-Roman" w:hAnsi="Times-Roman"/>
        </w:rPr>
        <w:t>oraz nie b</w:t>
      </w:r>
      <w:r>
        <w:rPr>
          <w:rFonts w:cs="TTE18D3A30t00" w:ascii="TTE18D3A30t00" w:hAnsi="TTE18D3A30t00"/>
        </w:rPr>
        <w:t>ę</w:t>
      </w:r>
      <w:r>
        <w:rPr>
          <w:rFonts w:cs="Times-Roman" w:ascii="Times-Roman" w:hAnsi="Times-Roman"/>
        </w:rPr>
        <w:t>dzie z tego tytułu ro</w:t>
      </w:r>
      <w:r>
        <w:rPr>
          <w:rFonts w:cs="TTE18D3A30t00" w:ascii="TTE18D3A30t00" w:hAnsi="TTE18D3A30t00"/>
        </w:rPr>
        <w:t>ś</w:t>
      </w:r>
      <w:r>
        <w:rPr>
          <w:rFonts w:cs="Times-Roman" w:ascii="Times-Roman" w:hAnsi="Times-Roman"/>
        </w:rPr>
        <w:t xml:space="preserve">cił </w:t>
      </w:r>
      <w:r>
        <w:rPr>
          <w:rFonts w:cs="TTE18D3A30t00" w:ascii="TTE18D3A30t00" w:hAnsi="TTE18D3A30t00"/>
        </w:rPr>
        <w:t>ż</w:t>
      </w:r>
      <w:r>
        <w:rPr>
          <w:rFonts w:cs="Times-Roman" w:ascii="Times-Roman" w:hAnsi="Times-Roman"/>
        </w:rPr>
        <w:t>adnych pretensji do Sprzedaj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cego.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-Roman" w:ascii="Times-Roman" w:hAnsi="Times-Roman"/>
        </w:rPr>
        <w:t>4. Sprzedający nie bierze na siebie odpowiedzialności za wady ukryte i ewentualne skutki wynikające z dalszego użytkowania przedmiotu.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-Roman" w:hAnsi="Times-Roman" w:cs="Times-Roman"/>
        </w:rPr>
      </w:pPr>
      <w:r>
        <w:rPr>
          <w:rFonts w:cs="Times-Roman" w:ascii="Times-Roman" w:hAnsi="Times-Roman"/>
        </w:rPr>
      </w:r>
    </w:p>
    <w:p>
      <w:pPr>
        <w:pStyle w:val="Normal"/>
        <w:spacing w:lineRule="auto" w:line="240" w:before="0" w:after="0"/>
        <w:jc w:val="both"/>
        <w:rPr>
          <w:rFonts w:ascii="Times-Bold" w:hAnsi="Times-Bold" w:cs="Times-Bold"/>
          <w:b/>
          <w:b/>
          <w:bCs/>
        </w:rPr>
      </w:pPr>
      <w:r>
        <w:rPr>
          <w:rFonts w:cs="Times-Bold" w:ascii="Times-Bold" w:hAnsi="Times-Bold"/>
          <w:b/>
          <w:bCs/>
        </w:rPr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-Bold" w:ascii="Times-Bold" w:hAnsi="Times-Bold"/>
          <w:b/>
          <w:bCs/>
        </w:rPr>
        <w:t>§2.</w:t>
      </w:r>
      <w:r>
        <w:rPr>
          <w:rFonts w:cs="Times-BoldItalic" w:ascii="Times-BoldItalic" w:hAnsi="Times-BoldItalic"/>
          <w:bCs/>
          <w:iCs/>
        </w:rPr>
        <w:t>1.</w:t>
      </w:r>
      <w:r>
        <w:rPr>
          <w:rFonts w:cs="Times-BoldItalic" w:ascii="Times-BoldItalic" w:hAnsi="Times-BoldItalic"/>
          <w:b/>
          <w:bCs/>
          <w:i/>
          <w:iCs/>
        </w:rPr>
        <w:t xml:space="preserve"> </w:t>
      </w:r>
      <w:r>
        <w:rPr>
          <w:rFonts w:cs="Times-Roman" w:ascii="Times-Roman" w:hAnsi="Times-Roman"/>
        </w:rPr>
        <w:t>Strony ustaliły warto</w:t>
      </w:r>
      <w:r>
        <w:rPr>
          <w:rFonts w:cs="TTE18D3A30t00" w:ascii="TTE18D3A30t00" w:hAnsi="TTE18D3A30t00"/>
        </w:rPr>
        <w:t xml:space="preserve">ść </w:t>
      </w:r>
      <w:r>
        <w:rPr>
          <w:rFonts w:cs="Times-Roman" w:ascii="Times-Roman" w:hAnsi="Times-Roman"/>
        </w:rPr>
        <w:t>przedmiotu umowy na                                                                         kwot</w:t>
      </w:r>
      <w:r>
        <w:rPr>
          <w:rFonts w:cs="TTE18D3A30t00" w:ascii="TTE18D3A30t00" w:hAnsi="TTE18D3A30t00"/>
        </w:rPr>
        <w:t xml:space="preserve">ę </w:t>
      </w:r>
      <w:r>
        <w:rPr>
          <w:rFonts w:cs="Times-Italic" w:ascii="Times-Italic" w:hAnsi="Times-Italic"/>
          <w:iCs/>
        </w:rPr>
        <w:t>………………………………………...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-Italic" w:ascii="Times-Italic" w:hAnsi="Times-Italic"/>
          <w:iCs/>
        </w:rPr>
        <w:t xml:space="preserve">słownie: </w:t>
      </w:r>
      <w:r>
        <w:rPr>
          <w:rFonts w:cs="Times-Roman" w:ascii="Times-Roman" w:hAnsi="Times-Roman"/>
        </w:rPr>
        <w:t>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</w:rPr>
      </w:pPr>
      <w:r>
        <w:rPr>
          <w:rFonts w:cs="Times-Roman" w:ascii="Times-Roman" w:hAnsi="Times-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-Roman" w:ascii="Times-Roman" w:hAnsi="Times-Roman"/>
        </w:rPr>
        <w:t>oraz  należny podatek VAT przelewem na rachunek bankowy Sprzedaj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cego: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-Roman" w:ascii="Times-Roman" w:hAnsi="Times-Roman"/>
        </w:rPr>
        <w:t xml:space="preserve"> ……………………………………………………………</w:t>
      </w:r>
      <w:r>
        <w:rPr>
          <w:rFonts w:cs="Times-Roman" w:ascii="Times-Roman" w:hAnsi="Times-Roman"/>
        </w:rPr>
        <w:t>...</w:t>
      </w:r>
    </w:p>
    <w:p>
      <w:pPr>
        <w:pStyle w:val="Normal"/>
        <w:spacing w:lineRule="auto" w:line="240" w:before="0" w:after="0"/>
        <w:jc w:val="both"/>
        <w:rPr>
          <w:rFonts w:ascii="Times-Roman" w:hAnsi="Times-Roman" w:cs="Times-Roman"/>
        </w:rPr>
      </w:pPr>
      <w:r>
        <w:rPr>
          <w:rFonts w:cs="Times-Roman" w:ascii="Times-Roman" w:hAnsi="Times-Roman"/>
        </w:rPr>
        <w:t>w terminie 7 dni od dnia otrzymania poprawnie wystawionej faktury.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-Roman" w:hAnsi="Times-Roman" w:cs="Times-Roman"/>
        </w:rPr>
      </w:pPr>
      <w:r>
        <w:rPr>
          <w:rFonts w:cs="Times-Bold" w:ascii="Times-Bold" w:hAnsi="Times-Bold"/>
          <w:bCs/>
        </w:rPr>
        <w:t>2.</w:t>
      </w:r>
      <w:r>
        <w:rPr>
          <w:rFonts w:cs="Times-Bold" w:ascii="Times-Bold" w:hAnsi="Times-Bold"/>
          <w:b/>
          <w:bCs/>
        </w:rPr>
        <w:t xml:space="preserve"> </w:t>
      </w:r>
      <w:r>
        <w:rPr>
          <w:rFonts w:cs="Times-Roman" w:ascii="Times-Roman" w:hAnsi="Times-Roman"/>
        </w:rPr>
        <w:t>Kupuj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cy pokrywa wszystkie koszty transakcji wynikaj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ce z umowy oraz inne koszty skarbowe obci</w:t>
      </w:r>
      <w:r>
        <w:rPr>
          <w:rFonts w:cs="TTE18D3A30t00" w:ascii="TTE18D3A30t00" w:hAnsi="TTE18D3A30t00"/>
        </w:rPr>
        <w:t>ąż</w:t>
      </w:r>
      <w:r>
        <w:rPr>
          <w:rFonts w:cs="Times-Roman" w:ascii="Times-Roman" w:hAnsi="Times-Roman"/>
        </w:rPr>
        <w:t>aj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ce Kupuj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cego.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-Roman" w:hAnsi="Times-Roman" w:cs="Times-Roman"/>
        </w:rPr>
      </w:pPr>
      <w:r>
        <w:rPr>
          <w:rFonts w:cs="Times-Bold" w:ascii="Times-Bold" w:hAnsi="Times-Bold"/>
          <w:bCs/>
        </w:rPr>
        <w:t>3.</w:t>
      </w:r>
      <w:r>
        <w:rPr>
          <w:rFonts w:cs="Times-Bold" w:ascii="Times-Bold" w:hAnsi="Times-Bold"/>
          <w:b/>
          <w:bCs/>
        </w:rPr>
        <w:t xml:space="preserve"> </w:t>
      </w:r>
      <w:r>
        <w:rPr>
          <w:rFonts w:cs="Times-Roman" w:ascii="Times-Roman" w:hAnsi="Times-Roman"/>
        </w:rPr>
        <w:t>Wydanie przedmiotu sprzeda</w:t>
      </w:r>
      <w:r>
        <w:rPr>
          <w:rFonts w:cs="TTE18D3A30t00" w:ascii="TTE18D3A30t00" w:hAnsi="TTE18D3A30t00"/>
        </w:rPr>
        <w:t>ż</w:t>
      </w:r>
      <w:r>
        <w:rPr>
          <w:rFonts w:cs="Times-Roman" w:ascii="Times-Roman" w:hAnsi="Times-Roman"/>
        </w:rPr>
        <w:t>y nast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 xml:space="preserve">pi </w:t>
      </w:r>
      <w:r>
        <w:rPr>
          <w:rFonts w:cs="Times-Bold" w:ascii="Times-Bold" w:hAnsi="Times-Bold"/>
          <w:b w:val="false"/>
          <w:bCs w:val="false"/>
        </w:rPr>
        <w:t>w oparciu o protokół</w:t>
      </w:r>
      <w:r>
        <w:rPr>
          <w:rFonts w:cs="Times-Roman" w:ascii="Times-Roman" w:hAnsi="Times-Roman"/>
        </w:rPr>
        <w:t xml:space="preserve"> przekazania podpisanym przez obie strony w dniu wydania składnika majątku ruchomego niezwłocznie po uiszczeniu nale</w:t>
      </w:r>
      <w:r>
        <w:rPr>
          <w:rFonts w:cs="TTE18D3A30t00" w:ascii="TTE18D3A30t00" w:hAnsi="TTE18D3A30t00"/>
        </w:rPr>
        <w:t>ż</w:t>
      </w:r>
      <w:r>
        <w:rPr>
          <w:rFonts w:cs="Times-Roman" w:ascii="Times-Roman" w:hAnsi="Times-Roman"/>
        </w:rPr>
        <w:t>nej kwoty, o której mowa w § 2 pkt.1.</w:t>
      </w:r>
    </w:p>
    <w:p>
      <w:pPr>
        <w:pStyle w:val="Normal"/>
        <w:spacing w:lineRule="auto" w:line="240" w:before="0" w:after="0"/>
        <w:jc w:val="both"/>
        <w:rPr>
          <w:rFonts w:ascii="Times-Bold" w:hAnsi="Times-Bold" w:cs="Times-Bold"/>
          <w:b/>
          <w:b/>
          <w:bCs/>
        </w:rPr>
      </w:pPr>
      <w:r>
        <w:rPr>
          <w:rFonts w:cs="Times-Bold" w:ascii="Times-Bold" w:hAnsi="Times-Bold"/>
          <w:b/>
          <w:bCs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-Bold" w:ascii="Times-Bold" w:hAnsi="Times-Bold"/>
          <w:b/>
          <w:bCs/>
        </w:rPr>
        <w:t xml:space="preserve">§ 3. </w:t>
      </w:r>
      <w:r>
        <w:rPr>
          <w:rFonts w:cs="Times-Bold" w:ascii="Times-Bold" w:hAnsi="Times-Bold"/>
          <w:bCs/>
        </w:rPr>
        <w:t>1.</w:t>
      </w:r>
      <w:r>
        <w:rPr>
          <w:rFonts w:cs="Times-Bold" w:ascii="Times-Bold" w:hAnsi="Times-Bold"/>
          <w:b/>
          <w:bCs/>
        </w:rPr>
        <w:t xml:space="preserve"> </w:t>
      </w:r>
      <w:r>
        <w:rPr>
          <w:rFonts w:cs="Times-Roman" w:ascii="Times-Roman" w:hAnsi="Times-Roman"/>
        </w:rPr>
        <w:t>W sprawach nieuregulowanych niniejsz</w:t>
      </w:r>
      <w:r>
        <w:rPr>
          <w:rFonts w:cs="TTE18D3A30t00" w:ascii="TTE18D3A30t00" w:hAnsi="TTE18D3A30t00"/>
        </w:rPr>
        <w:t xml:space="preserve">ą </w:t>
      </w:r>
      <w:r>
        <w:rPr>
          <w:rFonts w:cs="Times-Roman" w:ascii="Times-Roman" w:hAnsi="Times-Roman"/>
        </w:rPr>
        <w:t>umow</w:t>
      </w:r>
      <w:r>
        <w:rPr>
          <w:rFonts w:cs="TTE18D3A30t00" w:ascii="TTE18D3A30t00" w:hAnsi="TTE18D3A30t00"/>
        </w:rPr>
        <w:t xml:space="preserve">ą </w:t>
      </w:r>
      <w:r>
        <w:rPr>
          <w:rFonts w:cs="Times-Roman" w:ascii="Times-Roman" w:hAnsi="Times-Roman"/>
        </w:rPr>
        <w:t>maj</w:t>
      </w:r>
      <w:r>
        <w:rPr>
          <w:rFonts w:cs="TTE18D3A30t00" w:ascii="TTE18D3A30t00" w:hAnsi="TTE18D3A30t00"/>
        </w:rPr>
        <w:t xml:space="preserve">ą </w:t>
      </w:r>
      <w:r>
        <w:rPr>
          <w:rFonts w:cs="Times-Roman" w:ascii="Times-Roman" w:hAnsi="Times-Roman"/>
        </w:rPr>
        <w:t>zastosowanie przepisy Kodeksu Cywilnego.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-Roman" w:hAnsi="Times-Roman" w:cs="Times-Roman"/>
        </w:rPr>
      </w:pPr>
      <w:r>
        <w:rPr>
          <w:rFonts w:cs="Times-Bold" w:ascii="Times-Bold" w:hAnsi="Times-Bold"/>
          <w:bCs/>
        </w:rPr>
        <w:t>2.</w:t>
      </w:r>
      <w:r>
        <w:rPr>
          <w:rFonts w:cs="Times-Bold" w:ascii="Times-Bold" w:hAnsi="Times-Bold"/>
          <w:b/>
          <w:bCs/>
        </w:rPr>
        <w:t xml:space="preserve"> </w:t>
      </w:r>
      <w:r>
        <w:rPr>
          <w:rFonts w:cs="Times-Roman" w:ascii="Times-Roman" w:hAnsi="Times-Roman"/>
        </w:rPr>
        <w:t>Wszelkie zmiany umowy wymagaj</w:t>
      </w:r>
      <w:r>
        <w:rPr>
          <w:rFonts w:cs="TTE18D3A30t00" w:ascii="TTE18D3A30t00" w:hAnsi="TTE18D3A30t00"/>
        </w:rPr>
        <w:t xml:space="preserve">ą </w:t>
      </w:r>
      <w:r>
        <w:rPr>
          <w:rFonts w:cs="Times-Roman" w:ascii="Times-Roman" w:hAnsi="Times-Roman"/>
        </w:rPr>
        <w:t>formy pisemnej pod rygorem niewa</w:t>
      </w:r>
      <w:r>
        <w:rPr>
          <w:rFonts w:cs="TTE18D3A30t00" w:ascii="TTE18D3A30t00" w:hAnsi="TTE18D3A30t00"/>
        </w:rPr>
        <w:t>ż</w:t>
      </w:r>
      <w:r>
        <w:rPr>
          <w:rFonts w:cs="Times-Roman" w:ascii="Times-Roman" w:hAnsi="Times-Roman"/>
        </w:rPr>
        <w:t>no</w:t>
      </w:r>
      <w:r>
        <w:rPr>
          <w:rFonts w:cs="TTE18D3A30t00" w:ascii="TTE18D3A30t00" w:hAnsi="TTE18D3A30t00"/>
        </w:rPr>
        <w:t>ś</w:t>
      </w:r>
      <w:r>
        <w:rPr>
          <w:rFonts w:cs="Times-Roman" w:ascii="Times-Roman" w:hAnsi="Times-Roman"/>
        </w:rPr>
        <w:t>ci.</w:t>
      </w:r>
    </w:p>
    <w:p>
      <w:pPr>
        <w:pStyle w:val="Normal"/>
        <w:spacing w:lineRule="auto" w:line="240" w:before="0" w:after="0"/>
        <w:jc w:val="both"/>
        <w:rPr>
          <w:rFonts w:ascii="Times-Bold" w:hAnsi="Times-Bold" w:cs="Times-Bold"/>
          <w:b/>
          <w:b/>
          <w:bCs/>
        </w:rPr>
      </w:pPr>
      <w:r>
        <w:rPr>
          <w:rFonts w:cs="Times-Bold" w:ascii="Times-Bold" w:hAnsi="Times-Bold"/>
          <w:b/>
          <w:bCs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-Roman" w:hAnsi="Times-Roman" w:cs="Times-Roman"/>
        </w:rPr>
      </w:pPr>
      <w:r>
        <w:rPr>
          <w:rFonts w:cs="Times-Bold" w:ascii="Times-Bold" w:hAnsi="Times-Bold"/>
          <w:b/>
          <w:bCs/>
        </w:rPr>
        <w:t xml:space="preserve">§ 4. </w:t>
      </w:r>
      <w:r>
        <w:rPr>
          <w:rFonts w:cs="Times-Roman" w:ascii="Times-Roman" w:hAnsi="Times-Roman"/>
        </w:rPr>
        <w:t>Wszelkie spory mog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ce wynikn</w:t>
      </w:r>
      <w:r>
        <w:rPr>
          <w:rFonts w:cs="TTE18D3A30t00" w:ascii="TTE18D3A30t00" w:hAnsi="TTE18D3A30t00"/>
        </w:rPr>
        <w:t xml:space="preserve">ąć </w:t>
      </w:r>
      <w:r>
        <w:rPr>
          <w:rFonts w:cs="Times-Roman" w:ascii="Times-Roman" w:hAnsi="Times-Roman"/>
        </w:rPr>
        <w:t>z tytułu niniejszej umowy strony poddaj</w:t>
      </w:r>
      <w:r>
        <w:rPr>
          <w:rFonts w:cs="TTE18D3A30t00" w:ascii="TTE18D3A30t00" w:hAnsi="TTE18D3A30t00"/>
        </w:rPr>
        <w:t xml:space="preserve">ą </w:t>
      </w:r>
      <w:r>
        <w:rPr>
          <w:rFonts w:cs="Times-Roman" w:ascii="Times-Roman" w:hAnsi="Times-Roman"/>
        </w:rPr>
        <w:t>pod rozstrzygni</w:t>
      </w:r>
      <w:r>
        <w:rPr>
          <w:rFonts w:cs="TTE18D3A30t00" w:ascii="TTE18D3A30t00" w:hAnsi="TTE18D3A30t00"/>
        </w:rPr>
        <w:t>ę</w:t>
      </w:r>
      <w:r>
        <w:rPr>
          <w:rFonts w:cs="Times-Roman" w:ascii="Times-Roman" w:hAnsi="Times-Roman"/>
        </w:rPr>
        <w:t>cie s</w:t>
      </w:r>
      <w:r>
        <w:rPr>
          <w:rFonts w:cs="TTE18D3A30t00" w:ascii="TTE18D3A30t00" w:hAnsi="TTE18D3A30t00"/>
        </w:rPr>
        <w:t>ąd</w:t>
      </w:r>
      <w:r>
        <w:rPr>
          <w:rFonts w:cs="Times-Roman" w:ascii="Times-Roman" w:hAnsi="Times-Roman"/>
        </w:rPr>
        <w:t>u wła</w:t>
      </w:r>
      <w:r>
        <w:rPr>
          <w:rFonts w:cs="TTE18D3A30t00" w:ascii="TTE18D3A30t00" w:hAnsi="TTE18D3A30t00"/>
        </w:rPr>
        <w:t>ś</w:t>
      </w:r>
      <w:r>
        <w:rPr>
          <w:rFonts w:cs="Times-Roman" w:ascii="Times-Roman" w:hAnsi="Times-Roman"/>
        </w:rPr>
        <w:t>ciwego dla siedziby Sprzedaj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cego.</w:t>
      </w:r>
    </w:p>
    <w:p>
      <w:pPr>
        <w:pStyle w:val="Normal"/>
        <w:spacing w:lineRule="auto" w:line="240" w:before="0" w:after="0"/>
        <w:jc w:val="both"/>
        <w:rPr>
          <w:rFonts w:ascii="Times-Bold" w:hAnsi="Times-Bold" w:cs="Times-Bold"/>
          <w:b/>
          <w:b/>
          <w:bCs/>
        </w:rPr>
      </w:pPr>
      <w:r>
        <w:rPr>
          <w:rFonts w:cs="Times-Bold" w:ascii="Times-Bold" w:hAnsi="Times-Bold"/>
          <w:b/>
          <w:bCs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-Bold" w:ascii="Times-Bold" w:hAnsi="Times-Bold"/>
          <w:b/>
          <w:bCs/>
        </w:rPr>
        <w:t xml:space="preserve">§, 5. </w:t>
      </w:r>
      <w:r>
        <w:rPr>
          <w:rFonts w:cs="Times-Roman" w:ascii="Times-Roman" w:hAnsi="Times-Roman"/>
        </w:rPr>
        <w:t>Umowa została sporz</w:t>
      </w:r>
      <w:r>
        <w:rPr>
          <w:rFonts w:cs="TTE18D3A30t00" w:ascii="TTE18D3A30t00" w:hAnsi="TTE18D3A30t00"/>
        </w:rPr>
        <w:t>ą</w:t>
      </w:r>
      <w:r>
        <w:rPr>
          <w:rFonts w:cs="Times-Roman" w:ascii="Times-Roman" w:hAnsi="Times-Roman"/>
        </w:rPr>
        <w:t>dzona w dwóch jednobrzmi</w:t>
      </w:r>
      <w:r>
        <w:rPr>
          <w:rFonts w:cs="TTE18D3A30t00" w:ascii="TTE18D3A30t00" w:hAnsi="TTE18D3A30t00"/>
        </w:rPr>
        <w:t>ąc</w:t>
      </w:r>
      <w:r>
        <w:rPr>
          <w:rFonts w:cs="Times-Roman" w:ascii="Times-Roman" w:hAnsi="Times-Roman"/>
        </w:rPr>
        <w:t>ych egzemplarzach, po jednym egzemplarzu dla ka</w:t>
      </w:r>
      <w:r>
        <w:rPr>
          <w:rFonts w:cs="TTE18D3A30t00" w:ascii="TTE18D3A30t00" w:hAnsi="TTE18D3A30t00"/>
        </w:rPr>
        <w:t>ż</w:t>
      </w:r>
      <w:r>
        <w:rPr>
          <w:rFonts w:cs="Times-Roman" w:ascii="Times-Roman" w:hAnsi="Times-Roman"/>
        </w:rPr>
        <w:t>dej ze stron.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-Roman" w:hAnsi="Times-Roman" w:cs="Times-Roman"/>
        </w:rPr>
      </w:pPr>
      <w:r>
        <w:rPr>
          <w:rFonts w:cs="Times-Roman" w:ascii="Times-Roman" w:hAnsi="Times-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-Roman" w:hAnsi="Times-Roman" w:cs="Times-Roman"/>
        </w:rPr>
      </w:pPr>
      <w:r>
        <w:rPr>
          <w:rFonts w:cs="Times-Roman" w:ascii="Times-Roman" w:hAnsi="Times-Roman"/>
        </w:rPr>
      </w:r>
    </w:p>
    <w:p>
      <w:pPr>
        <w:pStyle w:val="Normal"/>
        <w:spacing w:lineRule="auto" w:line="240" w:before="0" w:after="0"/>
        <w:jc w:val="center"/>
        <w:rPr>
          <w:rFonts w:ascii="Times-Bold" w:hAnsi="Times-Bold" w:cs="Times-Bold"/>
          <w:b/>
          <w:b/>
          <w:bCs/>
        </w:rPr>
      </w:pPr>
      <w:r>
        <w:rPr>
          <w:rFonts w:cs="Times-Bold" w:ascii="Times-Bold" w:hAnsi="Times-Bold"/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-Bold" w:ascii="Times-Bold" w:hAnsi="Times-Bold"/>
          <w:b/>
          <w:bCs/>
        </w:rPr>
        <w:t>SPRZEDAJ</w:t>
      </w:r>
      <w:r>
        <w:rPr>
          <w:rFonts w:cs="TTE1903668t00" w:ascii="TTE1903668t00" w:hAnsi="TTE1903668t00"/>
        </w:rPr>
        <w:t>Ą</w:t>
      </w:r>
      <w:r>
        <w:rPr>
          <w:rFonts w:cs="Times-Bold" w:ascii="Times-Bold" w:hAnsi="Times-Bold"/>
          <w:b/>
          <w:bCs/>
        </w:rPr>
        <w:t>CY</w:t>
        <w:tab/>
        <w:tab/>
        <w:tab/>
        <w:tab/>
        <w:t xml:space="preserve">              </w:t>
        <w:tab/>
        <w:t xml:space="preserve">     KUPUJ</w:t>
      </w:r>
      <w:r>
        <w:rPr>
          <w:rFonts w:cs="TTE1903668t00" w:ascii="TTE1903668t00" w:hAnsi="TTE1903668t00"/>
        </w:rPr>
        <w:t>Ą</w:t>
      </w:r>
      <w:r>
        <w:rPr>
          <w:rFonts w:cs="Times-Bold" w:ascii="Times-Bold" w:hAnsi="Times-Bold"/>
          <w:b/>
          <w:bCs/>
        </w:rPr>
        <w:t>CY</w:t>
      </w:r>
    </w:p>
    <w:p>
      <w:pPr>
        <w:pStyle w:val="Normal"/>
        <w:spacing w:lineRule="auto" w:line="240" w:before="0" w:after="0"/>
        <w:jc w:val="both"/>
        <w:rPr>
          <w:rFonts w:ascii="Times-Bold" w:hAnsi="Times-Bold" w:cs="Times-Bold"/>
          <w:b/>
          <w:b/>
          <w:bCs/>
        </w:rPr>
      </w:pPr>
      <w:r>
        <w:rPr>
          <w:rFonts w:cs="Times-Bold" w:ascii="Times-Bold" w:hAnsi="Times-Bold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-Bold" w:hAnsi="Times-Bold" w:cs="Times-Bold"/>
          <w:b/>
          <w:b/>
          <w:bCs/>
        </w:rPr>
      </w:pPr>
      <w:r>
        <w:rPr>
          <w:rFonts w:cs="Times-Bold" w:ascii="Times-Bold" w:hAnsi="Times-Bold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-Bold" w:hAnsi="Times-Bold" w:cs="Times-Bold"/>
          <w:b/>
          <w:b/>
          <w:bCs/>
        </w:rPr>
      </w:pPr>
      <w:r>
        <w:rPr>
          <w:rFonts w:cs="Times-Bold" w:ascii="Times-Bold" w:hAnsi="Times-Bold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-Bold" w:hAnsi="Times-Bold" w:cs="Times-Bold"/>
          <w:b/>
          <w:b/>
          <w:bCs/>
        </w:rPr>
      </w:pPr>
      <w:r>
        <w:rPr>
          <w:rFonts w:cs="Times-Bold" w:ascii="Times-Bold" w:hAnsi="Times-Bold"/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-Bold" w:ascii="Times-Bold" w:hAnsi="Times-Bold"/>
          <w:b/>
          <w:bCs/>
        </w:rPr>
        <w:t xml:space="preserve">   ………………………………………</w:t>
      </w:r>
      <w:r>
        <w:rPr>
          <w:rFonts w:cs="Times-Bold" w:ascii="Times-Bold" w:hAnsi="Times-Bold"/>
          <w:b/>
          <w:bCs/>
        </w:rPr>
        <w:t>.</w:t>
        <w:tab/>
        <w:tab/>
        <w:tab/>
        <w:t xml:space="preserve">         …………………………………………</w:t>
      </w:r>
    </w:p>
    <w:sectPr>
      <w:type w:val="nextPage"/>
      <w:pgSz w:w="11906" w:h="16838"/>
      <w:pgMar w:left="1417" w:right="1417" w:header="0" w:top="709" w:footer="0" w:bottom="11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-BoldItalic">
    <w:charset w:val="ee"/>
    <w:family w:val="roman"/>
    <w:pitch w:val="variable"/>
  </w:font>
  <w:font w:name="Times-Bold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TTE18D3A30t00">
    <w:charset w:val="ee"/>
    <w:family w:val="roman"/>
    <w:pitch w:val="variable"/>
  </w:font>
  <w:font w:name="Times-Italic">
    <w:charset w:val="ee"/>
    <w:family w:val="roman"/>
    <w:pitch w:val="variable"/>
  </w:font>
  <w:font w:name="TTE1903668t00">
    <w:charset w:val="ee"/>
    <w:family w:val="roman"/>
    <w:pitch w:val="variable"/>
  </w:font>
  <w:font w:name="TTE184E8F8t00">
    <w:charset w:val="ee"/>
    <w:family w:val="roman"/>
    <w:pitch w:val="variable"/>
  </w:font>
  <w:font w:name="TTE1BCDF18t00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7604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LibreOffice/6.0.2.1$Windows_X86_64 LibreOffice_project/f7f06a8f319e4b62f9bc5095aa112a65d2f3ac89</Application>
  <Pages>2</Pages>
  <Words>314</Words>
  <Characters>2245</Characters>
  <CharactersWithSpaces>2638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2017-08-29T12:06:00Z</dcterms:created>
  <dc:creator>Maciej Snitkowski</dc:creator>
  <dc:description/>
  <dc:language>pl-PL</dc:language>
  <cp:lastModifiedBy/>
  <dcterms:modified xsi:type="dcterms:W3CDTF">2020-10-14T09:13:52Z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